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AF" w:rsidRPr="00D336AF" w:rsidRDefault="00D336AF" w:rsidP="00F00CC5">
      <w:pPr>
        <w:spacing w:after="0" w:line="240" w:lineRule="auto"/>
        <w:rPr>
          <w:rFonts w:ascii="Times New Roman" w:eastAsia="Times New Roman" w:hAnsi="Times New Roman" w:cs="Times New Roman"/>
          <w:noProof/>
          <w:sz w:val="28"/>
          <w:szCs w:val="24"/>
          <w:lang w:eastAsia="ru-RU"/>
        </w:rPr>
      </w:pPr>
    </w:p>
    <w:p w:rsidR="00D336AF" w:rsidRPr="00D336AF" w:rsidRDefault="00D336AF" w:rsidP="00D336AF">
      <w:pPr>
        <w:tabs>
          <w:tab w:val="left" w:pos="3315"/>
          <w:tab w:val="center" w:pos="4677"/>
        </w:tabs>
        <w:spacing w:after="0" w:line="240" w:lineRule="auto"/>
        <w:rPr>
          <w:rFonts w:ascii="Times New Roman" w:eastAsia="Times New Roman" w:hAnsi="Times New Roman" w:cs="Times New Roman"/>
          <w:sz w:val="28"/>
          <w:szCs w:val="20"/>
          <w:lang w:eastAsia="ru-RU"/>
        </w:rPr>
      </w:pPr>
    </w:p>
    <w:p w:rsidR="00D336AF" w:rsidRPr="00D336AF" w:rsidRDefault="00D336AF" w:rsidP="00D336AF">
      <w:pPr>
        <w:tabs>
          <w:tab w:val="left" w:pos="3315"/>
          <w:tab w:val="center" w:pos="4677"/>
        </w:tabs>
        <w:spacing w:after="0" w:line="240" w:lineRule="auto"/>
        <w:rPr>
          <w:rFonts w:ascii="Times New Roman" w:eastAsia="Times New Roman" w:hAnsi="Times New Roman" w:cs="Times New Roman"/>
          <w:sz w:val="28"/>
          <w:szCs w:val="20"/>
          <w:lang w:eastAsia="ru-RU"/>
        </w:rPr>
      </w:pPr>
    </w:p>
    <w:p w:rsidR="00D336AF" w:rsidRPr="00D336AF" w:rsidRDefault="00D336AF" w:rsidP="00D336AF">
      <w:pPr>
        <w:tabs>
          <w:tab w:val="left" w:pos="3315"/>
          <w:tab w:val="center" w:pos="4677"/>
        </w:tabs>
        <w:spacing w:after="0" w:line="240" w:lineRule="auto"/>
        <w:rPr>
          <w:rFonts w:ascii="Times New Roman" w:eastAsia="Times New Roman" w:hAnsi="Times New Roman" w:cs="Times New Roman"/>
          <w:sz w:val="28"/>
          <w:szCs w:val="20"/>
          <w:lang w:eastAsia="ru-RU"/>
        </w:rPr>
      </w:pPr>
      <w:r w:rsidRPr="00D336AF">
        <w:rPr>
          <w:rFonts w:ascii="Times New Roman" w:eastAsia="Times New Roman" w:hAnsi="Times New Roman" w:cs="Times New Roman"/>
          <w:sz w:val="28"/>
          <w:szCs w:val="20"/>
          <w:lang w:eastAsia="ru-RU"/>
        </w:rPr>
        <w:tab/>
      </w:r>
      <w:r w:rsidRPr="00D336AF">
        <w:rPr>
          <w:rFonts w:ascii="Times New Roman" w:eastAsia="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-571500</wp:posOffset>
            </wp:positionV>
            <wp:extent cx="387350" cy="571500"/>
            <wp:effectExtent l="19050" t="0" r="0" b="0"/>
            <wp:wrapSquare wrapText="bothSides"/>
            <wp:docPr id="8"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srcRect/>
                    <a:stretch>
                      <a:fillRect/>
                    </a:stretch>
                  </pic:blipFill>
                  <pic:spPr bwMode="auto">
                    <a:xfrm>
                      <a:off x="0" y="0"/>
                      <a:ext cx="387350" cy="571500"/>
                    </a:xfrm>
                    <a:prstGeom prst="rect">
                      <a:avLst/>
                    </a:prstGeom>
                    <a:noFill/>
                    <a:ln w="9525">
                      <a:noFill/>
                      <a:miter lim="800000"/>
                      <a:headEnd/>
                      <a:tailEnd/>
                    </a:ln>
                  </pic:spPr>
                </pic:pic>
              </a:graphicData>
            </a:graphic>
          </wp:anchor>
        </w:drawing>
      </w:r>
      <w:r w:rsidRPr="00D336AF">
        <w:rPr>
          <w:rFonts w:ascii="Times New Roman" w:eastAsia="Times New Roman" w:hAnsi="Times New Roman" w:cs="Times New Roman"/>
          <w:sz w:val="28"/>
          <w:szCs w:val="20"/>
          <w:lang w:eastAsia="ru-RU"/>
        </w:rPr>
        <w:t xml:space="preserve">АДМИНИСТРАЦИЯ </w:t>
      </w:r>
    </w:p>
    <w:p w:rsidR="00D336AF" w:rsidRPr="00D336AF" w:rsidRDefault="00D336AF" w:rsidP="00D336AF">
      <w:pPr>
        <w:spacing w:after="0" w:line="240" w:lineRule="auto"/>
        <w:jc w:val="center"/>
        <w:rPr>
          <w:rFonts w:ascii="Times New Roman" w:eastAsia="Times New Roman" w:hAnsi="Times New Roman" w:cs="Times New Roman"/>
          <w:bCs/>
          <w:sz w:val="28"/>
          <w:szCs w:val="20"/>
          <w:lang w:eastAsia="ru-RU"/>
        </w:rPr>
      </w:pPr>
      <w:r w:rsidRPr="00D336AF">
        <w:rPr>
          <w:rFonts w:ascii="Times New Roman" w:eastAsia="Times New Roman" w:hAnsi="Times New Roman" w:cs="Times New Roman"/>
          <w:bCs/>
          <w:sz w:val="28"/>
          <w:szCs w:val="20"/>
          <w:lang w:eastAsia="ru-RU"/>
        </w:rPr>
        <w:t xml:space="preserve"> КАЛАЧЁВСКОГО МУНИЦИПАЛЬНОГО РАЙОНА</w:t>
      </w:r>
    </w:p>
    <w:p w:rsidR="00D336AF" w:rsidRPr="00D336AF" w:rsidRDefault="00D336AF" w:rsidP="00D336AF">
      <w:pPr>
        <w:spacing w:after="0" w:line="240" w:lineRule="auto"/>
        <w:jc w:val="center"/>
        <w:rPr>
          <w:rFonts w:ascii="Times New Roman" w:eastAsia="Times New Roman" w:hAnsi="Times New Roman" w:cs="Times New Roman"/>
          <w:sz w:val="28"/>
          <w:szCs w:val="20"/>
          <w:lang w:eastAsia="ru-RU"/>
        </w:rPr>
      </w:pPr>
      <w:r w:rsidRPr="00D336AF">
        <w:rPr>
          <w:rFonts w:ascii="Times New Roman" w:eastAsia="Times New Roman" w:hAnsi="Times New Roman" w:cs="Times New Roman"/>
          <w:sz w:val="28"/>
          <w:szCs w:val="20"/>
          <w:lang w:eastAsia="ru-RU"/>
        </w:rPr>
        <w:t>ВОЛГОГРАДСКОЙ ОБЛАСТИ</w:t>
      </w:r>
    </w:p>
    <w:p w:rsidR="00D336AF" w:rsidRPr="00D336AF" w:rsidRDefault="00AF2961" w:rsidP="00D336AF">
      <w:pPr>
        <w:spacing w:after="0" w:line="360" w:lineRule="auto"/>
        <w:ind w:right="-2692"/>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9" o:spid="_x0000_s1026" style="position:absolute;left:0;text-align:left;z-index:251659264;visibility:visible" from="1.35pt,10.3pt" to="45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yVwIAAGoEAAAOAAAAZHJzL2Uyb0RvYy54bWysVNFu0zAUfUfiH6y8d0lK163R0gk1LS8D&#10;Km18gGs7jTXHtmyvaYWQgGekfQK/wANIkwZ8Q/pHXLtptcELQuTBubavT8499zhn5+taoBUzliuZ&#10;R+lREiEmiaJcLvPozdWsdxoh67CkWCjJ8mjDbHQ+fvrkrNEZ66tKCcoMAhBps0bnUeWczuLYkorV&#10;2B4pzSRslsrU2MHULGNqcAPotYj7STKMG2WoNoowa2G12G1G44Bfloy412VpmUMij4CbC6MJ48KP&#10;8fgMZ0uDdcVJRwP/A4sacwkfPUAV2GF0Y/gfUDUnRllVuiOi6liVJScs1ADVpMlv1VxWWLNQC4hj&#10;9UEm+/9gyavV3CBO82gUIYlraFH7eft+e9t+b79sb9H2Q/uz/dZ+be/aH+3d9iPE99tPEPvN9r5b&#10;vkUjr2SjbQaAEzk3Xguylpf6QpFri6SaVFguWajoaqPhM6k/ET864idWA59F81JRyME3TgVZ16Wp&#10;PSQIhtahe5tD99jaIQKLxyfD5KQPTSb7vRhn+4PaWPeCqRr5II8El15YnOHVhXWeCM72KX5ZqhkX&#10;IphDSNR48PTYQ9capHJgluurqmu5VYJTn+4PWrNcTIRBK+wNF55QJ+w8TDPqRtIAXzFMp13sMBe7&#10;GOgI6fGgOCDYRTtHvR0lo+np9HTQG/SH094gKYre89lk0BvO0pPj4lkxmRTpO19dOsgqTimTnt3e&#10;3eng79zT3bOdLw/+PggTP0YPCgLZ/TuQDt31Dd1ZY6HoZm72XQdDh+Tu8vkb83AO8cNfxPgXAAAA&#10;//8DAFBLAwQUAAYACAAAACEApNnjwtkAAAAHAQAADwAAAGRycy9kb3ducmV2LnhtbEyOwU7DMBBE&#10;70j8g7VI3KhNgZKkcaqKig8gcODoxtskwl5HttsGvp5FHOA02pnR7Ks3s3fihDGNgTTcLhQIpC7Y&#10;kXoNb6/PNwWIlA1Z4wKhhk9MsGkuL2pT2XCmFzy1uRc8QqkyGoacp0rK1A3oTVqECYmzQ4jeZD5j&#10;L200Zx73Ti6VWklvRuIPg5nwacDuoz16DW1Qbjdv71z7Vdy/70JXTPEhaX19NW/XIDLO+a8MP/iM&#10;Dg0z7cORbBJOw/KRiyxqBYLjUpUliP2vIZta/udvvgEAAP//AwBQSwECLQAUAAYACAAAACEAtoM4&#10;kv4AAADhAQAAEwAAAAAAAAAAAAAAAAAAAAAAW0NvbnRlbnRfVHlwZXNdLnhtbFBLAQItABQABgAI&#10;AAAAIQA4/SH/1gAAAJQBAAALAAAAAAAAAAAAAAAAAC8BAABfcmVscy8ucmVsc1BLAQItABQABgAI&#10;AAAAIQB+THYyVwIAAGoEAAAOAAAAAAAAAAAAAAAAAC4CAABkcnMvZTJvRG9jLnhtbFBLAQItABQA&#10;BgAIAAAAIQCk2ePC2QAAAAcBAAAPAAAAAAAAAAAAAAAAALEEAABkcnMvZG93bnJldi54bWxQSwUG&#10;AAAAAAQABADzAAAAtwUAAAAA&#10;" o:allowincell="f" strokeweight="4.5pt">
            <v:stroke linestyle="thickThin"/>
          </v:line>
        </w:pict>
      </w:r>
    </w:p>
    <w:p w:rsidR="00D336AF" w:rsidRDefault="00D336AF" w:rsidP="00D336AF">
      <w:pPr>
        <w:spacing w:after="0" w:line="240" w:lineRule="auto"/>
        <w:ind w:left="40"/>
        <w:jc w:val="center"/>
        <w:rPr>
          <w:rFonts w:ascii="Times New Roman" w:eastAsia="Times New Roman" w:hAnsi="Times New Roman" w:cs="Times New Roman"/>
          <w:b/>
          <w:bCs/>
          <w:sz w:val="28"/>
          <w:szCs w:val="28"/>
          <w:lang w:eastAsia="ru-RU"/>
        </w:rPr>
      </w:pPr>
      <w:r w:rsidRPr="00D336AF">
        <w:rPr>
          <w:rFonts w:ascii="Times New Roman" w:eastAsia="Times New Roman" w:hAnsi="Times New Roman" w:cs="Times New Roman"/>
          <w:b/>
          <w:bCs/>
          <w:sz w:val="28"/>
          <w:szCs w:val="28"/>
          <w:lang w:eastAsia="ru-RU"/>
        </w:rPr>
        <w:t>ПОСТАНОВЛЕНИЕ</w:t>
      </w:r>
    </w:p>
    <w:p w:rsidR="00B318BB" w:rsidRPr="00D336AF" w:rsidRDefault="00B318BB" w:rsidP="00D336AF">
      <w:pPr>
        <w:spacing w:after="0" w:line="240" w:lineRule="auto"/>
        <w:ind w:left="40"/>
        <w:jc w:val="center"/>
        <w:rPr>
          <w:rFonts w:ascii="Times New Roman" w:eastAsia="Times New Roman" w:hAnsi="Times New Roman" w:cs="Times New Roman"/>
          <w:sz w:val="24"/>
          <w:szCs w:val="24"/>
          <w:lang w:eastAsia="ru-RU"/>
        </w:rPr>
      </w:pPr>
    </w:p>
    <w:p w:rsidR="00D336AF" w:rsidRPr="00D336AF" w:rsidRDefault="00D336AF" w:rsidP="00D336AF">
      <w:pPr>
        <w:spacing w:after="0" w:line="240" w:lineRule="auto"/>
        <w:rPr>
          <w:rFonts w:ascii="Times New Roman" w:eastAsia="Times New Roman" w:hAnsi="Times New Roman" w:cs="Times New Roman"/>
          <w:sz w:val="28"/>
          <w:szCs w:val="28"/>
          <w:lang w:eastAsia="ru-RU"/>
        </w:rPr>
      </w:pPr>
      <w:r w:rsidRPr="00D336AF">
        <w:rPr>
          <w:rFonts w:ascii="Times New Roman" w:eastAsia="Times New Roman" w:hAnsi="Times New Roman" w:cs="Times New Roman"/>
          <w:sz w:val="28"/>
          <w:szCs w:val="28"/>
          <w:lang w:eastAsia="ru-RU"/>
        </w:rPr>
        <w:t xml:space="preserve">от   </w:t>
      </w:r>
      <w:r w:rsidR="00A746F9">
        <w:rPr>
          <w:rFonts w:ascii="Times New Roman" w:eastAsia="Times New Roman" w:hAnsi="Times New Roman" w:cs="Times New Roman"/>
          <w:sz w:val="28"/>
          <w:szCs w:val="28"/>
          <w:lang w:eastAsia="ru-RU"/>
        </w:rPr>
        <w:t>28.11.2016 г.        № 974</w:t>
      </w:r>
    </w:p>
    <w:p w:rsidR="00D336AF" w:rsidRPr="00D336AF" w:rsidRDefault="00D336AF" w:rsidP="00D336AF">
      <w:pPr>
        <w:spacing w:after="0" w:line="240" w:lineRule="auto"/>
        <w:rPr>
          <w:rFonts w:ascii="Times New Roman" w:eastAsia="Times New Roman" w:hAnsi="Times New Roman" w:cs="Times New Roman"/>
          <w:sz w:val="28"/>
          <w:szCs w:val="28"/>
          <w:lang w:eastAsia="ru-RU"/>
        </w:rPr>
      </w:pPr>
    </w:p>
    <w:p w:rsidR="00D336AF" w:rsidRPr="00D336AF" w:rsidRDefault="00D336AF" w:rsidP="00D336AF">
      <w:pPr>
        <w:pStyle w:val="ConsPlusNonformat"/>
        <w:widowControl/>
        <w:jc w:val="center"/>
        <w:rPr>
          <w:rFonts w:ascii="Times New Roman" w:hAnsi="Times New Roman" w:cs="Times New Roman"/>
          <w:b/>
        </w:rPr>
      </w:pPr>
      <w:r>
        <w:rPr>
          <w:rFonts w:ascii="Times New Roman" w:hAnsi="Times New Roman" w:cs="Times New Roman"/>
          <w:b/>
          <w:sz w:val="28"/>
          <w:szCs w:val="28"/>
        </w:rPr>
        <w:t>Об утверждении муниципальной программы «Г</w:t>
      </w:r>
      <w:r w:rsidRPr="00D336AF">
        <w:rPr>
          <w:rFonts w:ascii="Times New Roman" w:hAnsi="Times New Roman" w:cs="Times New Roman"/>
          <w:b/>
          <w:sz w:val="28"/>
          <w:szCs w:val="28"/>
        </w:rPr>
        <w:t>радостроительное развитие</w:t>
      </w:r>
      <w:r w:rsidR="00A746F9">
        <w:rPr>
          <w:rFonts w:ascii="Times New Roman" w:hAnsi="Times New Roman" w:cs="Times New Roman"/>
          <w:b/>
          <w:sz w:val="28"/>
          <w:szCs w:val="28"/>
        </w:rPr>
        <w:t xml:space="preserve"> </w:t>
      </w:r>
      <w:r w:rsidRPr="00D336AF">
        <w:rPr>
          <w:rFonts w:ascii="Times New Roman" w:hAnsi="Times New Roman" w:cs="Times New Roman"/>
          <w:b/>
          <w:sz w:val="28"/>
          <w:szCs w:val="28"/>
        </w:rPr>
        <w:t>Калачевского муниципа</w:t>
      </w:r>
      <w:r w:rsidR="00A746F9">
        <w:rPr>
          <w:rFonts w:ascii="Times New Roman" w:hAnsi="Times New Roman" w:cs="Times New Roman"/>
          <w:b/>
          <w:sz w:val="28"/>
          <w:szCs w:val="28"/>
        </w:rPr>
        <w:t xml:space="preserve">льного района </w:t>
      </w:r>
      <w:r w:rsidRPr="00D336AF">
        <w:rPr>
          <w:rFonts w:ascii="Times New Roman" w:hAnsi="Times New Roman" w:cs="Times New Roman"/>
          <w:b/>
          <w:sz w:val="28"/>
          <w:szCs w:val="28"/>
        </w:rPr>
        <w:t>Волгоградской области на 201</w:t>
      </w:r>
      <w:r>
        <w:rPr>
          <w:rFonts w:ascii="Times New Roman" w:hAnsi="Times New Roman" w:cs="Times New Roman"/>
          <w:b/>
          <w:sz w:val="28"/>
          <w:szCs w:val="28"/>
        </w:rPr>
        <w:t>7</w:t>
      </w:r>
      <w:r w:rsidRPr="00D336AF">
        <w:rPr>
          <w:rFonts w:ascii="Times New Roman" w:hAnsi="Times New Roman" w:cs="Times New Roman"/>
          <w:b/>
          <w:sz w:val="28"/>
          <w:szCs w:val="28"/>
        </w:rPr>
        <w:t>-201</w:t>
      </w:r>
      <w:r>
        <w:rPr>
          <w:rFonts w:ascii="Times New Roman" w:hAnsi="Times New Roman" w:cs="Times New Roman"/>
          <w:b/>
          <w:sz w:val="28"/>
          <w:szCs w:val="28"/>
        </w:rPr>
        <w:t>9</w:t>
      </w:r>
      <w:r w:rsidRPr="00D336AF">
        <w:rPr>
          <w:rFonts w:ascii="Times New Roman" w:hAnsi="Times New Roman" w:cs="Times New Roman"/>
          <w:b/>
          <w:sz w:val="28"/>
          <w:szCs w:val="28"/>
        </w:rPr>
        <w:t>гг.»</w:t>
      </w:r>
    </w:p>
    <w:p w:rsidR="00D336AF" w:rsidRPr="00D336AF" w:rsidRDefault="00D336AF" w:rsidP="00D336A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0ECC" w:rsidRPr="00B50ECC" w:rsidRDefault="00D336AF" w:rsidP="00D336AF">
      <w:pPr>
        <w:tabs>
          <w:tab w:val="left" w:pos="567"/>
          <w:tab w:val="left" w:pos="709"/>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D336AF">
        <w:rPr>
          <w:rFonts w:ascii="Times New Roman" w:eastAsia="Times New Roman" w:hAnsi="Times New Roman" w:cs="Times New Roman"/>
          <w:sz w:val="28"/>
          <w:szCs w:val="28"/>
          <w:lang w:eastAsia="ru-RU"/>
        </w:rPr>
        <w:t xml:space="preserve">В соответствии с Федеральным законом от 06.10.2003г. №131-ФЗ "Об общих принципах организации местного самоуправления в </w:t>
      </w:r>
      <w:r w:rsidR="001214F7" w:rsidRPr="001214F7">
        <w:rPr>
          <w:rFonts w:ascii="Times New Roman" w:eastAsia="Times New Roman" w:hAnsi="Times New Roman" w:cs="Times New Roman"/>
          <w:sz w:val="28"/>
          <w:szCs w:val="28"/>
          <w:lang w:eastAsia="ru-RU"/>
        </w:rPr>
        <w:t>Российской Федерации</w:t>
      </w:r>
      <w:r w:rsidRPr="00D336AF">
        <w:rPr>
          <w:rFonts w:ascii="Times New Roman" w:eastAsia="Times New Roman" w:hAnsi="Times New Roman" w:cs="Times New Roman"/>
          <w:sz w:val="28"/>
          <w:szCs w:val="28"/>
          <w:lang w:eastAsia="ru-RU"/>
        </w:rPr>
        <w:t>", постановлени</w:t>
      </w:r>
      <w:r w:rsidR="00B50ECC" w:rsidRPr="00B50ECC">
        <w:rPr>
          <w:rFonts w:ascii="Times New Roman" w:eastAsia="Times New Roman" w:hAnsi="Times New Roman" w:cs="Times New Roman"/>
          <w:sz w:val="28"/>
          <w:szCs w:val="28"/>
          <w:lang w:eastAsia="ru-RU"/>
        </w:rPr>
        <w:t>ем</w:t>
      </w:r>
      <w:r w:rsidRPr="00D336AF">
        <w:rPr>
          <w:rFonts w:ascii="Times New Roman" w:eastAsia="Times New Roman" w:hAnsi="Times New Roman" w:cs="Times New Roman"/>
          <w:sz w:val="28"/>
          <w:szCs w:val="28"/>
          <w:lang w:eastAsia="ru-RU"/>
        </w:rPr>
        <w:t xml:space="preserve"> администрации Калачевского муниципального района от 24.03.2014г. №414 "Об утверждении пор</w:t>
      </w:r>
      <w:r w:rsidR="002875E2">
        <w:rPr>
          <w:rFonts w:ascii="Times New Roman" w:eastAsia="Times New Roman" w:hAnsi="Times New Roman" w:cs="Times New Roman"/>
          <w:sz w:val="28"/>
          <w:szCs w:val="28"/>
          <w:lang w:eastAsia="ru-RU"/>
        </w:rPr>
        <w:t xml:space="preserve">ядка разработки,  реализации и </w:t>
      </w:r>
      <w:r w:rsidRPr="00D336AF">
        <w:rPr>
          <w:rFonts w:ascii="Times New Roman" w:eastAsia="Times New Roman" w:hAnsi="Times New Roman" w:cs="Times New Roman"/>
          <w:sz w:val="28"/>
          <w:szCs w:val="28"/>
          <w:lang w:eastAsia="ru-RU"/>
        </w:rPr>
        <w:t xml:space="preserve">оценки эффективности муниципальных программ Калачевского муниципального района», </w:t>
      </w:r>
      <w:r w:rsidR="00B50ECC">
        <w:rPr>
          <w:rFonts w:ascii="Times New Roman" w:eastAsia="Times New Roman" w:hAnsi="Times New Roman" w:cs="Times New Roman"/>
          <w:sz w:val="28"/>
          <w:szCs w:val="28"/>
          <w:lang w:eastAsia="ru-RU"/>
        </w:rPr>
        <w:t xml:space="preserve">руководствуясь </w:t>
      </w:r>
      <w:r w:rsidRPr="00D336AF">
        <w:rPr>
          <w:rFonts w:ascii="Times New Roman" w:eastAsia="Times New Roman" w:hAnsi="Times New Roman" w:cs="Times New Roman"/>
          <w:sz w:val="28"/>
          <w:szCs w:val="28"/>
          <w:lang w:eastAsia="ru-RU"/>
        </w:rPr>
        <w:t xml:space="preserve">Уставом Калачевского муниципального района, </w:t>
      </w:r>
    </w:p>
    <w:p w:rsidR="00B50ECC" w:rsidRDefault="00B50ECC" w:rsidP="00D336AF">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36AF" w:rsidRDefault="00D336AF" w:rsidP="00D336AF">
      <w:pPr>
        <w:tabs>
          <w:tab w:val="left" w:pos="567"/>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336AF">
        <w:rPr>
          <w:rFonts w:ascii="Times New Roman" w:eastAsia="Times New Roman" w:hAnsi="Times New Roman" w:cs="Times New Roman"/>
          <w:b/>
          <w:sz w:val="28"/>
          <w:szCs w:val="28"/>
          <w:lang w:eastAsia="ru-RU"/>
        </w:rPr>
        <w:t>постановляю:</w:t>
      </w:r>
    </w:p>
    <w:p w:rsidR="00B50ECC" w:rsidRPr="00D336AF" w:rsidRDefault="00B50ECC" w:rsidP="00D336AF">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0ECC" w:rsidRPr="002875E2" w:rsidRDefault="00B50ECC" w:rsidP="002875E2">
      <w:pPr>
        <w:pStyle w:val="ConsPlusNonformat"/>
        <w:widowControl/>
        <w:numPr>
          <w:ilvl w:val="0"/>
          <w:numId w:val="4"/>
        </w:numPr>
        <w:ind w:left="0" w:firstLine="495"/>
        <w:jc w:val="both"/>
        <w:rPr>
          <w:rFonts w:ascii="Times New Roman" w:hAnsi="Times New Roman" w:cs="Times New Roman"/>
          <w:bCs/>
          <w:sz w:val="28"/>
          <w:szCs w:val="28"/>
        </w:rPr>
      </w:pPr>
      <w:r>
        <w:rPr>
          <w:rFonts w:ascii="Times New Roman" w:hAnsi="Times New Roman" w:cs="Times New Roman"/>
          <w:bCs/>
          <w:sz w:val="28"/>
          <w:szCs w:val="28"/>
        </w:rPr>
        <w:t xml:space="preserve"> Утвердить муниципальную программу </w:t>
      </w:r>
      <w:r w:rsidRPr="00B50ECC">
        <w:rPr>
          <w:rFonts w:ascii="Times New Roman" w:hAnsi="Times New Roman" w:cs="Times New Roman"/>
          <w:bCs/>
          <w:sz w:val="28"/>
          <w:szCs w:val="28"/>
        </w:rPr>
        <w:t>«Градостроительное развитие</w:t>
      </w:r>
      <w:r w:rsidR="007A1C8B">
        <w:rPr>
          <w:rFonts w:ascii="Times New Roman" w:hAnsi="Times New Roman" w:cs="Times New Roman"/>
          <w:bCs/>
          <w:sz w:val="28"/>
          <w:szCs w:val="28"/>
        </w:rPr>
        <w:t xml:space="preserve"> </w:t>
      </w:r>
      <w:r w:rsidRPr="00D336AF">
        <w:rPr>
          <w:rFonts w:ascii="Times New Roman" w:hAnsi="Times New Roman" w:cs="Times New Roman"/>
          <w:bCs/>
          <w:sz w:val="28"/>
          <w:szCs w:val="28"/>
        </w:rPr>
        <w:t xml:space="preserve">Калачевского муниципального района </w:t>
      </w:r>
      <w:r>
        <w:rPr>
          <w:rFonts w:ascii="Times New Roman" w:hAnsi="Times New Roman" w:cs="Times New Roman"/>
          <w:bCs/>
          <w:sz w:val="28"/>
          <w:szCs w:val="28"/>
        </w:rPr>
        <w:t xml:space="preserve">Волгоградской области на </w:t>
      </w:r>
      <w:r w:rsidRPr="00D336AF">
        <w:rPr>
          <w:rFonts w:ascii="Times New Roman" w:hAnsi="Times New Roman" w:cs="Times New Roman"/>
          <w:bCs/>
          <w:sz w:val="28"/>
          <w:szCs w:val="28"/>
        </w:rPr>
        <w:t>201</w:t>
      </w:r>
      <w:r w:rsidRPr="00B50ECC">
        <w:rPr>
          <w:rFonts w:ascii="Times New Roman" w:hAnsi="Times New Roman" w:cs="Times New Roman"/>
          <w:bCs/>
          <w:sz w:val="28"/>
          <w:szCs w:val="28"/>
        </w:rPr>
        <w:t>7</w:t>
      </w:r>
      <w:r w:rsidR="002875E2">
        <w:rPr>
          <w:rFonts w:ascii="Times New Roman" w:hAnsi="Times New Roman" w:cs="Times New Roman"/>
          <w:bCs/>
          <w:sz w:val="28"/>
          <w:szCs w:val="28"/>
        </w:rPr>
        <w:t xml:space="preserve"> – </w:t>
      </w:r>
      <w:r w:rsidRPr="00D336AF">
        <w:rPr>
          <w:rFonts w:ascii="Times New Roman" w:hAnsi="Times New Roman" w:cs="Times New Roman"/>
          <w:bCs/>
          <w:sz w:val="28"/>
          <w:szCs w:val="28"/>
        </w:rPr>
        <w:t>2</w:t>
      </w:r>
      <w:r w:rsidRPr="002875E2">
        <w:rPr>
          <w:rFonts w:ascii="Times New Roman" w:hAnsi="Times New Roman" w:cs="Times New Roman"/>
          <w:bCs/>
          <w:sz w:val="28"/>
          <w:szCs w:val="28"/>
        </w:rPr>
        <w:t>019гг.»</w:t>
      </w:r>
      <w:r w:rsidR="002875E2" w:rsidRPr="002875E2">
        <w:rPr>
          <w:rFonts w:ascii="Times New Roman" w:hAnsi="Times New Roman" w:cs="Times New Roman"/>
          <w:bCs/>
          <w:sz w:val="28"/>
          <w:szCs w:val="28"/>
        </w:rPr>
        <w:t xml:space="preserve"> (далее – Программа), согласно приложению</w:t>
      </w:r>
      <w:r w:rsidR="0057789E" w:rsidRPr="002875E2">
        <w:rPr>
          <w:rFonts w:ascii="Times New Roman" w:hAnsi="Times New Roman" w:cs="Times New Roman"/>
          <w:bCs/>
          <w:sz w:val="28"/>
          <w:szCs w:val="28"/>
        </w:rPr>
        <w:t>.</w:t>
      </w:r>
    </w:p>
    <w:p w:rsidR="00B50ECC" w:rsidRDefault="00B50ECC" w:rsidP="00B50ECC">
      <w:pPr>
        <w:pStyle w:val="ConsPlusNonformat"/>
        <w:widowControl/>
        <w:numPr>
          <w:ilvl w:val="0"/>
          <w:numId w:val="4"/>
        </w:numPr>
        <w:ind w:left="0" w:firstLine="495"/>
        <w:jc w:val="both"/>
        <w:rPr>
          <w:rFonts w:ascii="Times New Roman" w:hAnsi="Times New Roman" w:cs="Times New Roman"/>
          <w:bCs/>
          <w:sz w:val="28"/>
          <w:szCs w:val="28"/>
        </w:rPr>
      </w:pPr>
      <w:r>
        <w:rPr>
          <w:rFonts w:ascii="Times New Roman" w:hAnsi="Times New Roman" w:cs="Times New Roman"/>
          <w:bCs/>
          <w:sz w:val="28"/>
          <w:szCs w:val="28"/>
        </w:rPr>
        <w:t xml:space="preserve"> Определить отдел архитектуры администрации Кал</w:t>
      </w:r>
      <w:r w:rsidR="002875E2">
        <w:rPr>
          <w:rFonts w:ascii="Times New Roman" w:hAnsi="Times New Roman" w:cs="Times New Roman"/>
          <w:bCs/>
          <w:sz w:val="28"/>
          <w:szCs w:val="28"/>
        </w:rPr>
        <w:t>ачевского муниципального района</w:t>
      </w:r>
      <w:r w:rsidR="007A1C8B">
        <w:rPr>
          <w:rFonts w:ascii="Times New Roman" w:hAnsi="Times New Roman" w:cs="Times New Roman"/>
          <w:bCs/>
          <w:sz w:val="28"/>
          <w:szCs w:val="28"/>
        </w:rPr>
        <w:t xml:space="preserve"> </w:t>
      </w:r>
      <w:r w:rsidR="0057789E">
        <w:rPr>
          <w:rFonts w:ascii="Times New Roman" w:hAnsi="Times New Roman" w:cs="Times New Roman"/>
          <w:sz w:val="28"/>
          <w:szCs w:val="28"/>
        </w:rPr>
        <w:t>о</w:t>
      </w:r>
      <w:r w:rsidR="0057789E" w:rsidRPr="00CD0855">
        <w:rPr>
          <w:rFonts w:ascii="Times New Roman" w:hAnsi="Times New Roman" w:cs="Times New Roman"/>
          <w:sz w:val="28"/>
          <w:szCs w:val="28"/>
        </w:rPr>
        <w:t>тветственны</w:t>
      </w:r>
      <w:r w:rsidR="0057789E">
        <w:rPr>
          <w:rFonts w:ascii="Times New Roman" w:hAnsi="Times New Roman" w:cs="Times New Roman"/>
          <w:sz w:val="28"/>
          <w:szCs w:val="28"/>
        </w:rPr>
        <w:t>м</w:t>
      </w:r>
      <w:r w:rsidR="0057789E" w:rsidRPr="00CD0855">
        <w:rPr>
          <w:rFonts w:ascii="Times New Roman" w:hAnsi="Times New Roman" w:cs="Times New Roman"/>
          <w:sz w:val="28"/>
          <w:szCs w:val="28"/>
        </w:rPr>
        <w:t xml:space="preserve"> исполнител</w:t>
      </w:r>
      <w:r w:rsidR="0057789E">
        <w:rPr>
          <w:rFonts w:ascii="Times New Roman" w:hAnsi="Times New Roman" w:cs="Times New Roman"/>
          <w:sz w:val="28"/>
          <w:szCs w:val="28"/>
        </w:rPr>
        <w:t>ем</w:t>
      </w:r>
      <w:r w:rsidR="007A1C8B">
        <w:rPr>
          <w:rFonts w:ascii="Times New Roman" w:hAnsi="Times New Roman" w:cs="Times New Roman"/>
          <w:sz w:val="28"/>
          <w:szCs w:val="28"/>
        </w:rPr>
        <w:t xml:space="preserve"> </w:t>
      </w:r>
      <w:r w:rsidR="002875E2">
        <w:rPr>
          <w:rFonts w:ascii="Times New Roman" w:hAnsi="Times New Roman" w:cs="Times New Roman"/>
          <w:sz w:val="28"/>
          <w:szCs w:val="28"/>
        </w:rPr>
        <w:t>П</w:t>
      </w:r>
      <w:r w:rsidR="0057789E" w:rsidRPr="00CD0855">
        <w:rPr>
          <w:rFonts w:ascii="Times New Roman" w:hAnsi="Times New Roman" w:cs="Times New Roman"/>
          <w:sz w:val="28"/>
          <w:szCs w:val="28"/>
        </w:rPr>
        <w:t>рограммы</w:t>
      </w:r>
      <w:r w:rsidR="0057789E">
        <w:rPr>
          <w:rFonts w:ascii="Times New Roman" w:hAnsi="Times New Roman" w:cs="Times New Roman"/>
          <w:sz w:val="28"/>
          <w:szCs w:val="28"/>
        </w:rPr>
        <w:t>.</w:t>
      </w:r>
    </w:p>
    <w:p w:rsidR="00D336AF" w:rsidRDefault="00B50ECC" w:rsidP="00B50ECC">
      <w:pPr>
        <w:pStyle w:val="ConsPlusNonformat"/>
        <w:widowControl/>
        <w:numPr>
          <w:ilvl w:val="0"/>
          <w:numId w:val="4"/>
        </w:numPr>
        <w:ind w:left="0" w:firstLine="495"/>
        <w:jc w:val="both"/>
        <w:rPr>
          <w:rFonts w:ascii="Times New Roman" w:hAnsi="Times New Roman" w:cs="Times New Roman"/>
          <w:bCs/>
          <w:sz w:val="28"/>
          <w:szCs w:val="28"/>
        </w:rPr>
      </w:pPr>
      <w:r>
        <w:rPr>
          <w:rFonts w:ascii="Times New Roman" w:hAnsi="Times New Roman" w:cs="Times New Roman"/>
          <w:bCs/>
          <w:sz w:val="28"/>
          <w:szCs w:val="28"/>
        </w:rPr>
        <w:t xml:space="preserve"> Комитету бюджетно-финансовой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денежные средства на финансирование Программы</w:t>
      </w:r>
      <w:r w:rsidR="0057789E">
        <w:rPr>
          <w:rFonts w:ascii="Times New Roman" w:hAnsi="Times New Roman" w:cs="Times New Roman"/>
          <w:bCs/>
          <w:sz w:val="28"/>
          <w:szCs w:val="28"/>
        </w:rPr>
        <w:t>.</w:t>
      </w:r>
    </w:p>
    <w:p w:rsidR="00131294" w:rsidRDefault="00131294" w:rsidP="00B50ECC">
      <w:pPr>
        <w:pStyle w:val="ConsPlusNonformat"/>
        <w:widowControl/>
        <w:numPr>
          <w:ilvl w:val="0"/>
          <w:numId w:val="4"/>
        </w:numPr>
        <w:ind w:left="0" w:firstLine="495"/>
        <w:jc w:val="both"/>
        <w:rPr>
          <w:rFonts w:ascii="Times New Roman" w:hAnsi="Times New Roman" w:cs="Times New Roman"/>
          <w:bCs/>
          <w:sz w:val="28"/>
          <w:szCs w:val="28"/>
        </w:rPr>
      </w:pPr>
      <w:r>
        <w:rPr>
          <w:rFonts w:ascii="Times New Roman" w:hAnsi="Times New Roman" w:cs="Times New Roman"/>
          <w:bCs/>
          <w:sz w:val="28"/>
          <w:szCs w:val="28"/>
        </w:rPr>
        <w:t xml:space="preserve"> Настоящее постановление подлежит официальному опубликованию.</w:t>
      </w:r>
    </w:p>
    <w:p w:rsidR="00B50ECC" w:rsidRPr="00B50ECC" w:rsidRDefault="00B50ECC" w:rsidP="00B50ECC">
      <w:pPr>
        <w:pStyle w:val="ConsPlusNonformat"/>
        <w:widowControl/>
        <w:numPr>
          <w:ilvl w:val="0"/>
          <w:numId w:val="4"/>
        </w:numPr>
        <w:ind w:left="0" w:firstLine="495"/>
        <w:jc w:val="both"/>
        <w:rPr>
          <w:rFonts w:ascii="Times New Roman" w:hAnsi="Times New Roman" w:cs="Times New Roman"/>
          <w:bCs/>
          <w:sz w:val="28"/>
          <w:szCs w:val="28"/>
        </w:rPr>
      </w:pPr>
      <w:r w:rsidRPr="00B50ECC">
        <w:rPr>
          <w:rFonts w:ascii="Times New Roman" w:hAnsi="Times New Roman" w:cs="Times New Roman"/>
          <w:bCs/>
          <w:sz w:val="28"/>
          <w:szCs w:val="28"/>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B50ECC" w:rsidRPr="00B50ECC" w:rsidRDefault="00B50ECC" w:rsidP="00B50ECC">
      <w:pPr>
        <w:pStyle w:val="ConsPlusNonformat"/>
        <w:widowControl/>
        <w:ind w:left="495"/>
        <w:jc w:val="both"/>
        <w:rPr>
          <w:rFonts w:ascii="Times New Roman" w:hAnsi="Times New Roman" w:cs="Times New Roman"/>
          <w:bCs/>
          <w:sz w:val="28"/>
          <w:szCs w:val="28"/>
        </w:rPr>
      </w:pPr>
    </w:p>
    <w:p w:rsidR="007C5805" w:rsidRPr="00D336AF" w:rsidRDefault="007C5805" w:rsidP="00D336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336AF" w:rsidRPr="00D336AF" w:rsidRDefault="00D336AF" w:rsidP="00D336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336AF">
        <w:rPr>
          <w:rFonts w:ascii="Times New Roman" w:eastAsia="Times New Roman" w:hAnsi="Times New Roman" w:cs="Times New Roman"/>
          <w:b/>
          <w:sz w:val="28"/>
          <w:szCs w:val="28"/>
          <w:lang w:eastAsia="ru-RU"/>
        </w:rPr>
        <w:t>Глава администрации</w:t>
      </w:r>
    </w:p>
    <w:p w:rsidR="00D336AF" w:rsidRPr="00D336AF" w:rsidRDefault="00D336AF" w:rsidP="00D336AF">
      <w:pPr>
        <w:tabs>
          <w:tab w:val="left" w:pos="142"/>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336AF">
        <w:rPr>
          <w:rFonts w:ascii="Times New Roman" w:eastAsia="Times New Roman" w:hAnsi="Times New Roman" w:cs="Times New Roman"/>
          <w:b/>
          <w:sz w:val="28"/>
          <w:szCs w:val="28"/>
          <w:lang w:eastAsia="ru-RU"/>
        </w:rPr>
        <w:t>Калачевского муниципального района</w:t>
      </w:r>
      <w:r w:rsidRPr="00D336AF">
        <w:rPr>
          <w:rFonts w:ascii="Times New Roman" w:eastAsia="Times New Roman" w:hAnsi="Times New Roman" w:cs="Times New Roman"/>
          <w:b/>
          <w:sz w:val="28"/>
          <w:szCs w:val="28"/>
          <w:lang w:eastAsia="ru-RU"/>
        </w:rPr>
        <w:tab/>
      </w:r>
      <w:r w:rsidRPr="00D336AF">
        <w:rPr>
          <w:rFonts w:ascii="Times New Roman" w:eastAsia="Times New Roman" w:hAnsi="Times New Roman" w:cs="Times New Roman"/>
          <w:b/>
          <w:sz w:val="28"/>
          <w:szCs w:val="28"/>
          <w:lang w:eastAsia="ru-RU"/>
        </w:rPr>
        <w:tab/>
      </w:r>
      <w:r w:rsidRPr="00D336AF">
        <w:rPr>
          <w:rFonts w:ascii="Times New Roman" w:eastAsia="Times New Roman" w:hAnsi="Times New Roman" w:cs="Times New Roman"/>
          <w:b/>
          <w:sz w:val="28"/>
          <w:szCs w:val="28"/>
          <w:lang w:eastAsia="ru-RU"/>
        </w:rPr>
        <w:tab/>
      </w:r>
      <w:r w:rsidRPr="00D336AF">
        <w:rPr>
          <w:rFonts w:ascii="Times New Roman" w:eastAsia="Times New Roman" w:hAnsi="Times New Roman" w:cs="Times New Roman"/>
          <w:b/>
          <w:sz w:val="28"/>
          <w:szCs w:val="28"/>
          <w:lang w:eastAsia="ru-RU"/>
        </w:rPr>
        <w:tab/>
        <w:t xml:space="preserve">           С.А. Тюрин</w:t>
      </w:r>
    </w:p>
    <w:p w:rsidR="00D336AF" w:rsidRPr="00D336AF" w:rsidRDefault="00D336AF" w:rsidP="00D336A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336AF" w:rsidRPr="00D336AF" w:rsidRDefault="00D336AF" w:rsidP="00D336AF">
      <w:pPr>
        <w:spacing w:after="0" w:line="360" w:lineRule="auto"/>
        <w:rPr>
          <w:rFonts w:ascii="Times New Roman" w:eastAsia="Times New Roman" w:hAnsi="Times New Roman" w:cs="Times New Roman"/>
          <w:b/>
          <w:sz w:val="28"/>
          <w:szCs w:val="28"/>
          <w:lang w:eastAsia="ru-RU"/>
        </w:rPr>
      </w:pPr>
    </w:p>
    <w:p w:rsidR="00EA2986" w:rsidRDefault="00EA2986" w:rsidP="00A125A7">
      <w:pPr>
        <w:pageBreakBefore/>
        <w:widowControl w:val="0"/>
        <w:autoSpaceDE w:val="0"/>
        <w:autoSpaceDN w:val="0"/>
        <w:adjustRightInd w:val="0"/>
        <w:spacing w:after="0" w:line="240" w:lineRule="auto"/>
        <w:ind w:left="5529"/>
        <w:jc w:val="right"/>
        <w:outlineLvl w:val="0"/>
        <w:rPr>
          <w:rFonts w:ascii="Times New Roman" w:eastAsia="Times New Roman" w:hAnsi="Times New Roman" w:cs="Times New Roman"/>
          <w:sz w:val="28"/>
          <w:szCs w:val="28"/>
          <w:lang w:eastAsia="ru-RU"/>
        </w:rPr>
        <w:sectPr w:rsidR="00EA2986" w:rsidSect="00EA2986">
          <w:pgSz w:w="11906" w:h="16838"/>
          <w:pgMar w:top="1134" w:right="851" w:bottom="1134" w:left="1276" w:header="709" w:footer="709" w:gutter="0"/>
          <w:cols w:space="708"/>
          <w:docGrid w:linePitch="360"/>
        </w:sectPr>
      </w:pPr>
    </w:p>
    <w:p w:rsidR="00A125A7" w:rsidRPr="00D336AF" w:rsidRDefault="00A125A7" w:rsidP="00A125A7">
      <w:pPr>
        <w:pageBreakBefore/>
        <w:widowControl w:val="0"/>
        <w:autoSpaceDE w:val="0"/>
        <w:autoSpaceDN w:val="0"/>
        <w:adjustRightInd w:val="0"/>
        <w:spacing w:after="0" w:line="240" w:lineRule="auto"/>
        <w:ind w:left="5529"/>
        <w:jc w:val="right"/>
        <w:outlineLvl w:val="0"/>
        <w:rPr>
          <w:rFonts w:ascii="Times New Roman" w:eastAsia="Times New Roman" w:hAnsi="Times New Roman" w:cs="Times New Roman"/>
          <w:sz w:val="28"/>
          <w:szCs w:val="28"/>
          <w:lang w:eastAsia="ru-RU"/>
        </w:rPr>
      </w:pPr>
      <w:bookmarkStart w:id="0" w:name="_GoBack"/>
      <w:bookmarkEnd w:id="0"/>
      <w:r w:rsidRPr="00D336AF">
        <w:rPr>
          <w:rFonts w:ascii="Times New Roman" w:eastAsia="Times New Roman" w:hAnsi="Times New Roman" w:cs="Times New Roman"/>
          <w:sz w:val="28"/>
          <w:szCs w:val="28"/>
          <w:lang w:eastAsia="ru-RU"/>
        </w:rPr>
        <w:lastRenderedPageBreak/>
        <w:t xml:space="preserve">Приложение </w:t>
      </w:r>
    </w:p>
    <w:p w:rsidR="00A125A7" w:rsidRPr="00D336AF" w:rsidRDefault="00A125A7" w:rsidP="00A125A7">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8"/>
          <w:szCs w:val="28"/>
          <w:lang w:eastAsia="ru-RU"/>
        </w:rPr>
      </w:pPr>
      <w:r w:rsidRPr="00D336AF">
        <w:rPr>
          <w:rFonts w:ascii="Times New Roman" w:eastAsia="Times New Roman" w:hAnsi="Times New Roman" w:cs="Times New Roman"/>
          <w:sz w:val="28"/>
          <w:szCs w:val="28"/>
          <w:lang w:eastAsia="ru-RU"/>
        </w:rPr>
        <w:t xml:space="preserve">                                                                                  к постановлению </w:t>
      </w:r>
    </w:p>
    <w:p w:rsidR="00D336AF" w:rsidRPr="00D336AF" w:rsidRDefault="00D336AF" w:rsidP="00A125A7">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8"/>
          <w:szCs w:val="28"/>
          <w:lang w:eastAsia="ru-RU"/>
        </w:rPr>
      </w:pPr>
      <w:r w:rsidRPr="00D336AF">
        <w:rPr>
          <w:rFonts w:ascii="Times New Roman" w:eastAsia="Times New Roman" w:hAnsi="Times New Roman" w:cs="Times New Roman"/>
          <w:sz w:val="28"/>
          <w:szCs w:val="28"/>
          <w:lang w:eastAsia="ru-RU"/>
        </w:rPr>
        <w:t xml:space="preserve">  администрации Калачевского </w:t>
      </w:r>
    </w:p>
    <w:p w:rsidR="00D336AF" w:rsidRPr="00D336AF" w:rsidRDefault="00D336AF" w:rsidP="00A125A7">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8"/>
          <w:szCs w:val="28"/>
          <w:lang w:eastAsia="ru-RU"/>
        </w:rPr>
      </w:pPr>
      <w:r w:rsidRPr="00D336AF">
        <w:rPr>
          <w:rFonts w:ascii="Times New Roman" w:eastAsia="Times New Roman" w:hAnsi="Times New Roman" w:cs="Times New Roman"/>
          <w:sz w:val="28"/>
          <w:szCs w:val="28"/>
          <w:lang w:eastAsia="ru-RU"/>
        </w:rPr>
        <w:t xml:space="preserve">                                                                                 муниципального района    </w:t>
      </w:r>
    </w:p>
    <w:p w:rsidR="00D336AF" w:rsidRPr="00D336AF" w:rsidRDefault="000610D4" w:rsidP="000610D4">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46F9">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00A746F9">
        <w:rPr>
          <w:rFonts w:ascii="Times New Roman" w:eastAsia="Times New Roman" w:hAnsi="Times New Roman" w:cs="Times New Roman"/>
          <w:sz w:val="28"/>
          <w:szCs w:val="28"/>
          <w:lang w:eastAsia="ru-RU"/>
        </w:rPr>
        <w:t xml:space="preserve">28.11.2016 </w:t>
      </w:r>
      <w:r w:rsidR="00D336AF" w:rsidRPr="00D336AF">
        <w:rPr>
          <w:rFonts w:ascii="Times New Roman" w:eastAsia="Times New Roman" w:hAnsi="Times New Roman" w:cs="Times New Roman"/>
          <w:sz w:val="28"/>
          <w:szCs w:val="28"/>
          <w:lang w:eastAsia="ru-RU"/>
        </w:rPr>
        <w:t xml:space="preserve"> №</w:t>
      </w:r>
      <w:r w:rsidR="00A746F9">
        <w:rPr>
          <w:rFonts w:ascii="Times New Roman" w:eastAsia="Times New Roman" w:hAnsi="Times New Roman" w:cs="Times New Roman"/>
          <w:sz w:val="28"/>
          <w:szCs w:val="28"/>
          <w:lang w:eastAsia="ru-RU"/>
        </w:rPr>
        <w:t xml:space="preserve"> 974</w:t>
      </w:r>
    </w:p>
    <w:p w:rsidR="00D336AF" w:rsidRPr="00D336AF" w:rsidRDefault="00D336AF" w:rsidP="00D336AF">
      <w:pPr>
        <w:widowControl w:val="0"/>
        <w:autoSpaceDE w:val="0"/>
        <w:autoSpaceDN w:val="0"/>
        <w:adjustRightInd w:val="0"/>
        <w:spacing w:after="0" w:line="240" w:lineRule="auto"/>
        <w:ind w:left="5670"/>
        <w:jc w:val="right"/>
        <w:outlineLvl w:val="0"/>
        <w:rPr>
          <w:rFonts w:ascii="Times New Roman" w:eastAsia="Times New Roman" w:hAnsi="Times New Roman" w:cs="Arial"/>
          <w:sz w:val="28"/>
          <w:szCs w:val="28"/>
          <w:lang w:eastAsia="ru-RU"/>
        </w:rPr>
      </w:pPr>
    </w:p>
    <w:p w:rsidR="00D336AF" w:rsidRPr="00D336AF" w:rsidRDefault="00D336AF" w:rsidP="00D336AF">
      <w:pPr>
        <w:spacing w:after="0" w:line="240" w:lineRule="auto"/>
        <w:rPr>
          <w:rFonts w:ascii="Times New Roman" w:eastAsia="Times New Roman" w:hAnsi="Times New Roman" w:cs="Times New Roman"/>
          <w:sz w:val="24"/>
          <w:szCs w:val="24"/>
          <w:lang w:eastAsia="ru-RU"/>
        </w:rPr>
      </w:pPr>
    </w:p>
    <w:p w:rsidR="00D336AF" w:rsidRPr="00D336AF" w:rsidRDefault="00D336AF" w:rsidP="00D336AF">
      <w:pPr>
        <w:spacing w:after="0" w:line="240" w:lineRule="auto"/>
        <w:jc w:val="center"/>
        <w:rPr>
          <w:rFonts w:ascii="Times New Roman" w:eastAsia="Times New Roman" w:hAnsi="Times New Roman" w:cs="Times New Roman"/>
          <w:bCs/>
          <w:sz w:val="28"/>
          <w:szCs w:val="28"/>
          <w:lang w:eastAsia="ru-RU"/>
        </w:rPr>
      </w:pPr>
      <w:r w:rsidRPr="00D336AF">
        <w:rPr>
          <w:rFonts w:ascii="Times New Roman" w:eastAsia="Times New Roman" w:hAnsi="Times New Roman" w:cs="Times New Roman"/>
          <w:bCs/>
          <w:sz w:val="28"/>
          <w:szCs w:val="28"/>
          <w:lang w:eastAsia="ru-RU"/>
        </w:rPr>
        <w:t xml:space="preserve">МУНИЦИПАЛЬНАЯ ПРОГРАММА  </w:t>
      </w:r>
    </w:p>
    <w:p w:rsidR="00103888" w:rsidRDefault="00103888" w:rsidP="000E02C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w:t>
      </w:r>
      <w:r>
        <w:rPr>
          <w:rFonts w:ascii="Times New Roman" w:hAnsi="Times New Roman" w:cs="Times New Roman"/>
          <w:b/>
          <w:sz w:val="28"/>
          <w:szCs w:val="28"/>
        </w:rPr>
        <w:t>Г</w:t>
      </w:r>
      <w:r w:rsidRPr="00D336AF">
        <w:rPr>
          <w:rFonts w:ascii="Times New Roman" w:hAnsi="Times New Roman" w:cs="Times New Roman"/>
          <w:b/>
          <w:sz w:val="28"/>
          <w:szCs w:val="28"/>
        </w:rPr>
        <w:t>радостроительное развитие</w:t>
      </w:r>
      <w:r w:rsidR="00426841">
        <w:rPr>
          <w:rFonts w:ascii="Times New Roman" w:hAnsi="Times New Roman" w:cs="Times New Roman"/>
          <w:b/>
          <w:sz w:val="28"/>
          <w:szCs w:val="28"/>
        </w:rPr>
        <w:t xml:space="preserve"> </w:t>
      </w:r>
      <w:r w:rsidRPr="00D336AF">
        <w:rPr>
          <w:rFonts w:ascii="Times New Roman" w:eastAsia="Times New Roman" w:hAnsi="Times New Roman" w:cs="Times New Roman"/>
          <w:b/>
          <w:sz w:val="28"/>
          <w:szCs w:val="28"/>
          <w:lang w:eastAsia="ru-RU"/>
        </w:rPr>
        <w:t>Калачевского муниципального района Волгоградской области на 201</w:t>
      </w:r>
      <w:r>
        <w:rPr>
          <w:rFonts w:ascii="Times New Roman" w:eastAsia="Times New Roman" w:hAnsi="Times New Roman" w:cs="Times New Roman"/>
          <w:b/>
          <w:sz w:val="28"/>
          <w:szCs w:val="28"/>
          <w:lang w:eastAsia="ru-RU"/>
        </w:rPr>
        <w:t>7</w:t>
      </w:r>
      <w:r w:rsidRPr="00D336AF">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Pr="00D336AF">
        <w:rPr>
          <w:rFonts w:ascii="Times New Roman" w:eastAsia="Times New Roman" w:hAnsi="Times New Roman" w:cs="Times New Roman"/>
          <w:b/>
          <w:sz w:val="28"/>
          <w:szCs w:val="28"/>
          <w:lang w:eastAsia="ru-RU"/>
        </w:rPr>
        <w:t>гг.»</w:t>
      </w:r>
    </w:p>
    <w:p w:rsidR="00D336AF" w:rsidRPr="00D336AF" w:rsidRDefault="00D336AF" w:rsidP="00D336AF">
      <w:pPr>
        <w:spacing w:after="0" w:line="240" w:lineRule="auto"/>
        <w:jc w:val="center"/>
        <w:rPr>
          <w:rFonts w:ascii="Times New Roman" w:eastAsia="Times New Roman" w:hAnsi="Times New Roman" w:cs="Times New Roman"/>
          <w:bCs/>
          <w:sz w:val="28"/>
          <w:szCs w:val="28"/>
          <w:lang w:eastAsia="ru-RU"/>
        </w:rPr>
      </w:pPr>
      <w:r w:rsidRPr="00D336AF">
        <w:rPr>
          <w:rFonts w:ascii="Times New Roman" w:eastAsia="Times New Roman" w:hAnsi="Times New Roman" w:cs="Times New Roman"/>
          <w:bCs/>
          <w:sz w:val="28"/>
          <w:szCs w:val="28"/>
          <w:lang w:eastAsia="ru-RU"/>
        </w:rPr>
        <w:t xml:space="preserve">Паспорт  </w:t>
      </w:r>
    </w:p>
    <w:p w:rsidR="00D336AF" w:rsidRPr="00B42783" w:rsidRDefault="00D336AF" w:rsidP="00B42783">
      <w:pPr>
        <w:spacing w:after="0" w:line="240" w:lineRule="auto"/>
        <w:jc w:val="center"/>
        <w:rPr>
          <w:rFonts w:ascii="Times New Roman" w:eastAsia="Times New Roman" w:hAnsi="Times New Roman" w:cs="Times New Roman"/>
          <w:bCs/>
          <w:sz w:val="28"/>
          <w:szCs w:val="28"/>
          <w:lang w:eastAsia="ru-RU"/>
        </w:rPr>
      </w:pPr>
      <w:r w:rsidRPr="00D336AF">
        <w:rPr>
          <w:rFonts w:ascii="Times New Roman" w:eastAsia="Times New Roman" w:hAnsi="Times New Roman" w:cs="Times New Roman"/>
          <w:bCs/>
          <w:sz w:val="28"/>
          <w:szCs w:val="28"/>
          <w:lang w:eastAsia="ru-RU"/>
        </w:rPr>
        <w:t xml:space="preserve">муниципальной программы  </w:t>
      </w:r>
      <w:r w:rsidR="00103888" w:rsidRPr="00103888">
        <w:rPr>
          <w:rFonts w:ascii="Times New Roman" w:eastAsia="Times New Roman" w:hAnsi="Times New Roman" w:cs="Times New Roman"/>
          <w:sz w:val="28"/>
          <w:szCs w:val="28"/>
          <w:lang w:eastAsia="ru-RU"/>
        </w:rPr>
        <w:t xml:space="preserve"> «Градостроительное развитие Калачевского муниципального района Волгоградской области на 2017-2019гг.»</w:t>
      </w:r>
    </w:p>
    <w:p w:rsidR="00D336AF" w:rsidRDefault="00D336AF" w:rsidP="00D336AF">
      <w:pPr>
        <w:spacing w:after="0" w:line="240" w:lineRule="auto"/>
        <w:jc w:val="center"/>
        <w:rPr>
          <w:rFonts w:ascii="Times New Roman" w:eastAsia="Times New Roman" w:hAnsi="Times New Roman" w:cs="Times New Roman"/>
          <w:bCs/>
          <w:sz w:val="28"/>
          <w:szCs w:val="28"/>
          <w:lang w:eastAsia="ru-RU"/>
        </w:rPr>
      </w:pPr>
    </w:p>
    <w:tbl>
      <w:tblPr>
        <w:tblW w:w="14459" w:type="dxa"/>
        <w:tblInd w:w="-222" w:type="dxa"/>
        <w:tblLayout w:type="fixed"/>
        <w:tblCellMar>
          <w:top w:w="102" w:type="dxa"/>
          <w:left w:w="62" w:type="dxa"/>
          <w:bottom w:w="102" w:type="dxa"/>
          <w:right w:w="62" w:type="dxa"/>
        </w:tblCellMar>
        <w:tblLook w:val="0000"/>
      </w:tblPr>
      <w:tblGrid>
        <w:gridCol w:w="6521"/>
        <w:gridCol w:w="7938"/>
      </w:tblGrid>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t>Ответственный исполнитель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CD0855" w:rsidRPr="00A125A7" w:rsidRDefault="009838E9" w:rsidP="00D73BD1">
            <w:pPr>
              <w:tabs>
                <w:tab w:val="left" w:pos="357"/>
                <w:tab w:val="left" w:pos="534"/>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Администрация Калачевского муниципального района Волгоградской области в лице о</w:t>
            </w:r>
            <w:r w:rsidR="003F69F7" w:rsidRPr="00A125A7">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а</w:t>
            </w:r>
            <w:r w:rsidR="003F69F7" w:rsidRPr="00A125A7">
              <w:rPr>
                <w:rFonts w:ascii="Times New Roman" w:eastAsia="Times New Roman" w:hAnsi="Times New Roman" w:cs="Times New Roman"/>
                <w:sz w:val="24"/>
                <w:szCs w:val="24"/>
                <w:lang w:eastAsia="ru-RU"/>
              </w:rPr>
              <w:t xml:space="preserve"> архитектуры администрации Калачевского муниципального района</w:t>
            </w:r>
            <w:r w:rsidR="00A777F1">
              <w:rPr>
                <w:rFonts w:ascii="Times New Roman" w:eastAsia="Times New Roman" w:hAnsi="Times New Roman" w:cs="Times New Roman"/>
                <w:sz w:val="24"/>
                <w:szCs w:val="24"/>
                <w:lang w:eastAsia="ru-RU"/>
              </w:rPr>
              <w:t xml:space="preserve"> Волгоградской области</w:t>
            </w:r>
          </w:p>
        </w:tc>
      </w:tr>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t>Соисполнители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164ADF" w:rsidRDefault="00F347AE" w:rsidP="00DD41F1">
            <w:pPr>
              <w:pStyle w:val="ab"/>
              <w:numPr>
                <w:ilvl w:val="0"/>
                <w:numId w:val="17"/>
              </w:numPr>
              <w:tabs>
                <w:tab w:val="left" w:pos="931"/>
              </w:tabs>
              <w:autoSpaceDE w:val="0"/>
              <w:autoSpaceDN w:val="0"/>
              <w:adjustRightInd w:val="0"/>
              <w:spacing w:after="0" w:line="240" w:lineRule="auto"/>
              <w:ind w:left="80" w:firstLine="425"/>
              <w:jc w:val="both"/>
              <w:rPr>
                <w:rFonts w:ascii="Times New Roman" w:eastAsia="Times New Roman" w:hAnsi="Times New Roman" w:cs="Times New Roman"/>
                <w:sz w:val="24"/>
                <w:szCs w:val="24"/>
                <w:lang w:eastAsia="ru-RU"/>
              </w:rPr>
            </w:pPr>
            <w:r w:rsidRPr="00164ADF">
              <w:rPr>
                <w:rFonts w:ascii="Times New Roman" w:eastAsia="Times New Roman" w:hAnsi="Times New Roman" w:cs="Times New Roman"/>
                <w:sz w:val="24"/>
                <w:szCs w:val="24"/>
                <w:lang w:eastAsia="ru-RU"/>
              </w:rPr>
              <w:t>Комитет по информационно-методической работе с сельскими территориями и имущественными отношениями</w:t>
            </w:r>
            <w:r w:rsidR="00A777F1">
              <w:rPr>
                <w:rFonts w:ascii="Times New Roman" w:eastAsia="Times New Roman" w:hAnsi="Times New Roman" w:cs="Times New Roman"/>
                <w:sz w:val="24"/>
                <w:szCs w:val="24"/>
                <w:lang w:eastAsia="ru-RU"/>
              </w:rPr>
              <w:t xml:space="preserve"> администрации Калачевского муниципального района Волгоградской области</w:t>
            </w:r>
            <w:r w:rsidR="00164ADF" w:rsidRPr="00164ADF">
              <w:rPr>
                <w:rFonts w:ascii="Times New Roman" w:eastAsia="Times New Roman" w:hAnsi="Times New Roman" w:cs="Times New Roman"/>
                <w:sz w:val="24"/>
                <w:szCs w:val="24"/>
                <w:lang w:eastAsia="ru-RU"/>
              </w:rPr>
              <w:t>.</w:t>
            </w:r>
          </w:p>
          <w:p w:rsidR="00A777F1" w:rsidRPr="00164ADF" w:rsidRDefault="00A777F1" w:rsidP="00DD41F1">
            <w:pPr>
              <w:pStyle w:val="ab"/>
              <w:numPr>
                <w:ilvl w:val="0"/>
                <w:numId w:val="17"/>
              </w:numPr>
              <w:tabs>
                <w:tab w:val="left" w:pos="931"/>
              </w:tabs>
              <w:autoSpaceDE w:val="0"/>
              <w:autoSpaceDN w:val="0"/>
              <w:adjustRightInd w:val="0"/>
              <w:spacing w:after="0" w:line="240" w:lineRule="auto"/>
              <w:ind w:left="80"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экономики администрации Калачевского муниципального района Волгоградской области.</w:t>
            </w:r>
          </w:p>
          <w:p w:rsidR="00CD0855" w:rsidRPr="00DD41F1" w:rsidRDefault="00164ADF" w:rsidP="00DD41F1">
            <w:pPr>
              <w:pStyle w:val="ab"/>
              <w:numPr>
                <w:ilvl w:val="0"/>
                <w:numId w:val="17"/>
              </w:numPr>
              <w:tabs>
                <w:tab w:val="left" w:pos="931"/>
              </w:tabs>
              <w:autoSpaceDE w:val="0"/>
              <w:autoSpaceDN w:val="0"/>
              <w:adjustRightInd w:val="0"/>
              <w:spacing w:after="0" w:line="240" w:lineRule="auto"/>
              <w:ind w:left="80" w:firstLine="425"/>
              <w:jc w:val="both"/>
              <w:rPr>
                <w:rFonts w:ascii="Times New Roman" w:hAnsi="Times New Roman" w:cs="Times New Roman"/>
                <w:sz w:val="24"/>
                <w:szCs w:val="24"/>
              </w:rPr>
            </w:pPr>
            <w:r w:rsidRPr="00DD41F1">
              <w:rPr>
                <w:rFonts w:ascii="Times New Roman" w:eastAsia="Times New Roman" w:hAnsi="Times New Roman" w:cs="Times New Roman"/>
                <w:sz w:val="24"/>
                <w:szCs w:val="24"/>
                <w:lang w:eastAsia="ru-RU"/>
              </w:rPr>
              <w:t>О</w:t>
            </w:r>
            <w:r w:rsidR="00F347AE" w:rsidRPr="00DD41F1">
              <w:rPr>
                <w:rFonts w:ascii="Times New Roman" w:eastAsia="Times New Roman" w:hAnsi="Times New Roman" w:cs="Times New Roman"/>
                <w:sz w:val="24"/>
                <w:szCs w:val="24"/>
                <w:lang w:eastAsia="ru-RU"/>
              </w:rPr>
              <w:t>рганы местного самоуправления сельских поселений Калачевского муниципального района Волгоградской области</w:t>
            </w:r>
            <w:r w:rsidRPr="00DD41F1">
              <w:rPr>
                <w:rFonts w:ascii="Times New Roman" w:eastAsia="Times New Roman" w:hAnsi="Times New Roman" w:cs="Times New Roman"/>
                <w:sz w:val="24"/>
                <w:szCs w:val="24"/>
                <w:lang w:eastAsia="ru-RU"/>
              </w:rPr>
              <w:t>.</w:t>
            </w:r>
          </w:p>
        </w:tc>
      </w:tr>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t>Подпрограммы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CD0855" w:rsidRPr="00A125A7" w:rsidRDefault="00EA793B" w:rsidP="00164ADF">
            <w:pPr>
              <w:autoSpaceDE w:val="0"/>
              <w:autoSpaceDN w:val="0"/>
              <w:adjustRightInd w:val="0"/>
              <w:spacing w:after="0" w:line="240" w:lineRule="auto"/>
              <w:ind w:left="80" w:firstLine="425"/>
              <w:rPr>
                <w:rFonts w:ascii="Times New Roman" w:hAnsi="Times New Roman" w:cs="Times New Roman"/>
                <w:sz w:val="24"/>
                <w:szCs w:val="24"/>
              </w:rPr>
            </w:pPr>
            <w:r w:rsidRPr="00A125A7">
              <w:rPr>
                <w:rFonts w:ascii="Times New Roman" w:hAnsi="Times New Roman" w:cs="Times New Roman"/>
                <w:sz w:val="24"/>
                <w:szCs w:val="24"/>
              </w:rPr>
              <w:t>-</w:t>
            </w:r>
          </w:p>
        </w:tc>
      </w:tr>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t>Цель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2A3336" w:rsidRPr="002A3336" w:rsidRDefault="002A3336" w:rsidP="00164ADF">
            <w:pPr>
              <w:pStyle w:val="ConsPlusNonformat"/>
              <w:widowControl/>
              <w:numPr>
                <w:ilvl w:val="0"/>
                <w:numId w:val="6"/>
              </w:numPr>
              <w:tabs>
                <w:tab w:val="left" w:pos="914"/>
              </w:tabs>
              <w:ind w:left="80" w:firstLine="487"/>
              <w:jc w:val="both"/>
              <w:rPr>
                <w:rFonts w:ascii="Times New Roman" w:hAnsi="Times New Roman" w:cs="Times New Roman"/>
                <w:sz w:val="24"/>
                <w:szCs w:val="24"/>
              </w:rPr>
            </w:pPr>
            <w:r w:rsidRPr="002A3336">
              <w:rPr>
                <w:rFonts w:ascii="Times New Roman" w:hAnsi="Times New Roman" w:cs="Times New Roman"/>
                <w:sz w:val="24"/>
                <w:szCs w:val="24"/>
              </w:rPr>
              <w:t xml:space="preserve">Обеспечения комплексного градостроительного развития территории Калачевского муниципального района Волгоградской области, обеспечения населенных пунктов  района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комплексности решений жилищной программы, </w:t>
            </w:r>
            <w:r w:rsidRPr="002A3336">
              <w:rPr>
                <w:rFonts w:ascii="Times New Roman" w:hAnsi="Times New Roman" w:cs="Times New Roman"/>
                <w:sz w:val="24"/>
                <w:szCs w:val="24"/>
              </w:rPr>
              <w:lastRenderedPageBreak/>
              <w:t>эффективности использования производственных территорий, культурной преемственности градостроительных решений, эстетической выразительности.</w:t>
            </w:r>
          </w:p>
          <w:p w:rsidR="002A3336" w:rsidRPr="0010655D" w:rsidRDefault="002A3336" w:rsidP="00164ADF">
            <w:pPr>
              <w:pStyle w:val="ConsPlusNonformat"/>
              <w:widowControl/>
              <w:numPr>
                <w:ilvl w:val="0"/>
                <w:numId w:val="6"/>
              </w:numPr>
              <w:tabs>
                <w:tab w:val="left" w:pos="914"/>
              </w:tabs>
              <w:ind w:left="80" w:firstLine="487"/>
              <w:jc w:val="both"/>
              <w:rPr>
                <w:rFonts w:ascii="Times New Roman" w:hAnsi="Times New Roman" w:cs="Times New Roman"/>
                <w:sz w:val="24"/>
                <w:szCs w:val="24"/>
              </w:rPr>
            </w:pPr>
            <w:r w:rsidRPr="0010655D">
              <w:rPr>
                <w:rFonts w:ascii="Times New Roman" w:hAnsi="Times New Roman" w:cs="Times New Roman"/>
                <w:sz w:val="24"/>
                <w:szCs w:val="24"/>
              </w:rPr>
              <w:t>Обеспечение населенных пунктов Калачевского муниципального  района Волгоградской области документами территориального планирования и градостроительного зонирования  в полном объеме применительно ко всей территории поселений.</w:t>
            </w:r>
          </w:p>
          <w:p w:rsidR="00CD0855" w:rsidRPr="002A3336" w:rsidRDefault="00CD0855" w:rsidP="002A3336">
            <w:pPr>
              <w:autoSpaceDE w:val="0"/>
              <w:autoSpaceDN w:val="0"/>
              <w:adjustRightInd w:val="0"/>
              <w:spacing w:after="0" w:line="240" w:lineRule="auto"/>
              <w:ind w:left="80" w:firstLine="487"/>
              <w:rPr>
                <w:rFonts w:ascii="Times New Roman" w:eastAsia="Times New Roman" w:hAnsi="Times New Roman" w:cs="Times New Roman"/>
                <w:sz w:val="24"/>
                <w:szCs w:val="24"/>
                <w:lang w:eastAsia="ru-RU"/>
              </w:rPr>
            </w:pPr>
          </w:p>
        </w:tc>
      </w:tr>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lastRenderedPageBreak/>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B25E5D" w:rsidRDefault="00B25E5D" w:rsidP="00164ADF">
            <w:pPr>
              <w:pStyle w:val="ConsPlusNonformat"/>
              <w:widowControl/>
              <w:numPr>
                <w:ilvl w:val="0"/>
                <w:numId w:val="7"/>
              </w:numPr>
              <w:tabs>
                <w:tab w:val="left" w:pos="914"/>
              </w:tabs>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осуществления эффективной градостроительной деятельности.</w:t>
            </w:r>
          </w:p>
          <w:p w:rsidR="00B25E5D" w:rsidRPr="00B25E5D" w:rsidRDefault="00B25E5D" w:rsidP="00164ADF">
            <w:pPr>
              <w:pStyle w:val="ConsPlusNonformat"/>
              <w:widowControl/>
              <w:numPr>
                <w:ilvl w:val="0"/>
                <w:numId w:val="7"/>
              </w:numPr>
              <w:tabs>
                <w:tab w:val="left" w:pos="914"/>
              </w:tabs>
              <w:ind w:left="0" w:firstLine="567"/>
              <w:jc w:val="both"/>
              <w:rPr>
                <w:rFonts w:ascii="Times New Roman" w:hAnsi="Times New Roman" w:cs="Times New Roman"/>
                <w:sz w:val="24"/>
                <w:szCs w:val="24"/>
              </w:rPr>
            </w:pPr>
            <w:r w:rsidRPr="00B25E5D">
              <w:rPr>
                <w:rFonts w:ascii="Times New Roman" w:hAnsi="Times New Roman" w:cs="Times New Roman"/>
                <w:sz w:val="24"/>
                <w:szCs w:val="24"/>
              </w:rPr>
              <w:t>Создание условий для устойчивого развития территорий муниципальных образований, сохранения окружающей среды и объектов культурного наследия</w:t>
            </w:r>
            <w:r>
              <w:rPr>
                <w:rFonts w:ascii="Times New Roman" w:hAnsi="Times New Roman" w:cs="Times New Roman"/>
                <w:sz w:val="24"/>
                <w:szCs w:val="24"/>
              </w:rPr>
              <w:t>.</w:t>
            </w:r>
          </w:p>
          <w:p w:rsidR="00B25E5D" w:rsidRPr="00B25E5D" w:rsidRDefault="00B25E5D" w:rsidP="00164ADF">
            <w:pPr>
              <w:pStyle w:val="ConsPlusNonformat"/>
              <w:widowControl/>
              <w:numPr>
                <w:ilvl w:val="0"/>
                <w:numId w:val="7"/>
              </w:numPr>
              <w:tabs>
                <w:tab w:val="left" w:pos="914"/>
              </w:tabs>
              <w:ind w:left="0" w:firstLine="567"/>
              <w:jc w:val="both"/>
              <w:rPr>
                <w:rFonts w:ascii="Times New Roman" w:hAnsi="Times New Roman" w:cs="Times New Roman"/>
                <w:sz w:val="24"/>
                <w:szCs w:val="24"/>
              </w:rPr>
            </w:pPr>
            <w:r w:rsidRPr="00B25E5D">
              <w:rPr>
                <w:rFonts w:ascii="Times New Roman" w:hAnsi="Times New Roman" w:cs="Times New Roman"/>
                <w:sz w:val="24"/>
                <w:szCs w:val="24"/>
              </w:rPr>
              <w:t>Создание условий для планировки территорий муниципальных образований, обеспечения прав и законных интересов физических и юридических лиц</w:t>
            </w:r>
            <w:r>
              <w:rPr>
                <w:rFonts w:ascii="Times New Roman" w:hAnsi="Times New Roman" w:cs="Times New Roman"/>
                <w:sz w:val="24"/>
                <w:szCs w:val="24"/>
              </w:rPr>
              <w:t>.</w:t>
            </w:r>
          </w:p>
          <w:p w:rsidR="00B25E5D" w:rsidRPr="00B25E5D" w:rsidRDefault="00B25E5D" w:rsidP="00164ADF">
            <w:pPr>
              <w:pStyle w:val="ConsPlusNonformat"/>
              <w:widowControl/>
              <w:numPr>
                <w:ilvl w:val="0"/>
                <w:numId w:val="7"/>
              </w:numPr>
              <w:tabs>
                <w:tab w:val="left" w:pos="914"/>
              </w:tabs>
              <w:ind w:left="0" w:firstLine="567"/>
              <w:jc w:val="both"/>
              <w:rPr>
                <w:rFonts w:ascii="Times New Roman" w:hAnsi="Times New Roman" w:cs="Times New Roman"/>
                <w:sz w:val="24"/>
                <w:szCs w:val="24"/>
              </w:rPr>
            </w:pPr>
            <w:r w:rsidRPr="00B25E5D">
              <w:rPr>
                <w:rFonts w:ascii="Times New Roman" w:hAnsi="Times New Roman" w:cs="Times New Roman"/>
                <w:sz w:val="24"/>
                <w:szCs w:val="24"/>
              </w:rPr>
              <w:t>Создание условий для повышения инвестиционной привлекательности территории муниципального района</w:t>
            </w:r>
            <w:r>
              <w:rPr>
                <w:rFonts w:ascii="Times New Roman" w:hAnsi="Times New Roman" w:cs="Times New Roman"/>
                <w:sz w:val="24"/>
                <w:szCs w:val="24"/>
              </w:rPr>
              <w:t>.</w:t>
            </w:r>
          </w:p>
          <w:p w:rsidR="00CD0855" w:rsidRPr="00B25E5D" w:rsidRDefault="00CD0855" w:rsidP="00CD085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t>Целевые показатели муниципальной программы, их значения на последний год реализации</w:t>
            </w:r>
          </w:p>
        </w:tc>
        <w:tc>
          <w:tcPr>
            <w:tcW w:w="7938" w:type="dxa"/>
            <w:tcBorders>
              <w:top w:val="single" w:sz="4" w:space="0" w:color="auto"/>
              <w:left w:val="single" w:sz="4" w:space="0" w:color="auto"/>
              <w:bottom w:val="single" w:sz="4" w:space="0" w:color="auto"/>
              <w:right w:val="single" w:sz="4" w:space="0" w:color="auto"/>
            </w:tcBorders>
          </w:tcPr>
          <w:p w:rsidR="00CD0855" w:rsidRDefault="00B25E5D" w:rsidP="00F347AE">
            <w:pPr>
              <w:autoSpaceDE w:val="0"/>
              <w:autoSpaceDN w:val="0"/>
              <w:adjustRightInd w:val="0"/>
              <w:spacing w:after="0" w:line="240" w:lineRule="auto"/>
              <w:ind w:firstLine="6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5E5D">
              <w:rPr>
                <w:rFonts w:ascii="Times New Roman" w:eastAsia="Times New Roman" w:hAnsi="Times New Roman" w:cs="Times New Roman"/>
                <w:sz w:val="24"/>
                <w:szCs w:val="24"/>
                <w:lang w:eastAsia="ru-RU"/>
              </w:rPr>
              <w:t>обеспеченность поселений Калачевского муниципальн</w:t>
            </w:r>
            <w:r>
              <w:rPr>
                <w:rFonts w:ascii="Times New Roman" w:eastAsia="Times New Roman" w:hAnsi="Times New Roman" w:cs="Times New Roman"/>
                <w:sz w:val="24"/>
                <w:szCs w:val="24"/>
                <w:lang w:eastAsia="ru-RU"/>
              </w:rPr>
              <w:t xml:space="preserve">ого района генеральными планами, планируется 100% обеспеченность на последний год реализации </w:t>
            </w:r>
          </w:p>
          <w:p w:rsidR="000E02CE" w:rsidRPr="00A125A7" w:rsidRDefault="00B25E5D" w:rsidP="00B8543E">
            <w:pPr>
              <w:autoSpaceDE w:val="0"/>
              <w:autoSpaceDN w:val="0"/>
              <w:adjustRightInd w:val="0"/>
              <w:spacing w:after="0" w:line="240" w:lineRule="auto"/>
              <w:ind w:firstLine="647"/>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B25E5D">
              <w:rPr>
                <w:rFonts w:ascii="Times New Roman" w:eastAsia="Times New Roman" w:hAnsi="Times New Roman" w:cs="Times New Roman"/>
                <w:sz w:val="24"/>
                <w:szCs w:val="24"/>
                <w:lang w:eastAsia="ru-RU"/>
              </w:rPr>
              <w:t>обеспеченность поселений Калачевского муниципальн</w:t>
            </w:r>
            <w:r>
              <w:rPr>
                <w:rFonts w:ascii="Times New Roman" w:eastAsia="Times New Roman" w:hAnsi="Times New Roman" w:cs="Times New Roman"/>
                <w:sz w:val="24"/>
                <w:szCs w:val="24"/>
                <w:lang w:eastAsia="ru-RU"/>
              </w:rPr>
              <w:t>ого района правилами землепользования и застройки, планируется 100% обеспеченность на последний год реализации</w:t>
            </w:r>
          </w:p>
        </w:tc>
      </w:tr>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t>Сроки и этапы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CD0855" w:rsidRPr="00A125A7" w:rsidRDefault="00712107" w:rsidP="00B8543E">
            <w:pPr>
              <w:pStyle w:val="ConsPlusNonformat"/>
              <w:widowControl/>
              <w:ind w:firstLine="708"/>
              <w:jc w:val="both"/>
              <w:rPr>
                <w:rFonts w:ascii="Times New Roman" w:hAnsi="Times New Roman" w:cs="Times New Roman"/>
                <w:sz w:val="24"/>
                <w:szCs w:val="24"/>
              </w:rPr>
            </w:pPr>
            <w:r w:rsidRPr="00712107">
              <w:rPr>
                <w:rFonts w:ascii="Times New Roman" w:hAnsi="Times New Roman" w:cs="Times New Roman"/>
                <w:sz w:val="24"/>
                <w:szCs w:val="24"/>
              </w:rPr>
              <w:t>Реализация программы рассчитана на период 2017-2019 годы</w:t>
            </w:r>
            <w:r w:rsidR="00F347AE">
              <w:rPr>
                <w:rFonts w:ascii="Times New Roman" w:hAnsi="Times New Roman" w:cs="Times New Roman"/>
                <w:sz w:val="24"/>
                <w:szCs w:val="24"/>
              </w:rPr>
              <w:t xml:space="preserve"> в один этап.</w:t>
            </w:r>
          </w:p>
        </w:tc>
      </w:tr>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t xml:space="preserve">Объемы и источники финансирования муниципальной программы </w:t>
            </w:r>
            <w:hyperlink r:id="rId9" w:history="1">
              <w:r w:rsidRPr="00A125A7">
                <w:rPr>
                  <w:rFonts w:ascii="Times New Roman" w:hAnsi="Times New Roman" w:cs="Times New Roman"/>
                  <w:color w:val="0000FF"/>
                  <w:sz w:val="24"/>
                  <w:szCs w:val="24"/>
                </w:rPr>
                <w:t>*</w:t>
              </w:r>
            </w:hyperlink>
            <w:r w:rsidRPr="00A125A7">
              <w:rPr>
                <w:rFonts w:ascii="Times New Roman" w:hAnsi="Times New Roman" w:cs="Times New Roman"/>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CD0855" w:rsidRDefault="000E02CE" w:rsidP="009239C5">
            <w:pPr>
              <w:autoSpaceDE w:val="0"/>
              <w:autoSpaceDN w:val="0"/>
              <w:adjustRightInd w:val="0"/>
              <w:spacing w:after="0" w:line="240" w:lineRule="auto"/>
              <w:ind w:firstLine="647"/>
              <w:rPr>
                <w:rFonts w:ascii="Times New Roman" w:hAnsi="Times New Roman" w:cs="Times New Roman"/>
                <w:sz w:val="24"/>
                <w:szCs w:val="24"/>
              </w:rPr>
            </w:pPr>
            <w:r>
              <w:rPr>
                <w:rFonts w:ascii="Times New Roman" w:hAnsi="Times New Roman" w:cs="Times New Roman"/>
                <w:sz w:val="24"/>
                <w:szCs w:val="24"/>
              </w:rPr>
              <w:t>- бюджет Калачевского муниципального района</w:t>
            </w:r>
          </w:p>
          <w:p w:rsidR="00F347AE" w:rsidRPr="00A2201E" w:rsidRDefault="00F347AE" w:rsidP="009239C5">
            <w:pPr>
              <w:autoSpaceDE w:val="0"/>
              <w:autoSpaceDN w:val="0"/>
              <w:adjustRightInd w:val="0"/>
              <w:spacing w:after="0" w:line="240" w:lineRule="auto"/>
              <w:ind w:firstLine="647"/>
              <w:rPr>
                <w:rFonts w:ascii="Times New Roman" w:hAnsi="Times New Roman" w:cs="Times New Roman"/>
                <w:sz w:val="24"/>
                <w:szCs w:val="24"/>
              </w:rPr>
            </w:pPr>
            <w:r w:rsidRPr="00A2201E">
              <w:rPr>
                <w:rFonts w:ascii="Times New Roman" w:hAnsi="Times New Roman" w:cs="Times New Roman"/>
                <w:sz w:val="24"/>
                <w:szCs w:val="24"/>
              </w:rPr>
              <w:t>2017 г. –</w:t>
            </w:r>
            <w:r w:rsidR="00014098">
              <w:rPr>
                <w:rFonts w:ascii="Times New Roman" w:hAnsi="Times New Roman" w:cs="Times New Roman"/>
                <w:sz w:val="24"/>
                <w:szCs w:val="24"/>
              </w:rPr>
              <w:t>3</w:t>
            </w:r>
            <w:r w:rsidR="00AA5B9D" w:rsidRPr="00A2201E">
              <w:rPr>
                <w:rFonts w:ascii="Times New Roman" w:hAnsi="Times New Roman" w:cs="Times New Roman"/>
                <w:sz w:val="24"/>
                <w:szCs w:val="24"/>
              </w:rPr>
              <w:t>00</w:t>
            </w:r>
            <w:r w:rsidR="00971D0D" w:rsidRPr="00A2201E">
              <w:rPr>
                <w:rFonts w:ascii="Times New Roman" w:hAnsi="Times New Roman" w:cs="Times New Roman"/>
                <w:sz w:val="24"/>
                <w:szCs w:val="24"/>
              </w:rPr>
              <w:t xml:space="preserve"> тыс. рублей</w:t>
            </w:r>
          </w:p>
          <w:p w:rsidR="00F347AE" w:rsidRPr="00A2201E" w:rsidRDefault="00F347AE" w:rsidP="009239C5">
            <w:pPr>
              <w:autoSpaceDE w:val="0"/>
              <w:autoSpaceDN w:val="0"/>
              <w:adjustRightInd w:val="0"/>
              <w:spacing w:after="0" w:line="240" w:lineRule="auto"/>
              <w:ind w:firstLine="647"/>
              <w:rPr>
                <w:rFonts w:ascii="Times New Roman" w:hAnsi="Times New Roman" w:cs="Times New Roman"/>
                <w:sz w:val="24"/>
                <w:szCs w:val="24"/>
              </w:rPr>
            </w:pPr>
            <w:r w:rsidRPr="00A2201E">
              <w:rPr>
                <w:rFonts w:ascii="Times New Roman" w:hAnsi="Times New Roman" w:cs="Times New Roman"/>
                <w:sz w:val="24"/>
                <w:szCs w:val="24"/>
              </w:rPr>
              <w:t>2018 г. –</w:t>
            </w:r>
            <w:r w:rsidR="00AA5B9D" w:rsidRPr="00A2201E">
              <w:rPr>
                <w:rFonts w:ascii="Times New Roman" w:hAnsi="Times New Roman" w:cs="Times New Roman"/>
                <w:sz w:val="24"/>
                <w:szCs w:val="24"/>
              </w:rPr>
              <w:t xml:space="preserve">800 </w:t>
            </w:r>
            <w:r w:rsidR="00971D0D" w:rsidRPr="00A2201E">
              <w:rPr>
                <w:rFonts w:ascii="Times New Roman" w:hAnsi="Times New Roman" w:cs="Times New Roman"/>
                <w:sz w:val="24"/>
                <w:szCs w:val="24"/>
              </w:rPr>
              <w:t>тыс. рублей</w:t>
            </w:r>
          </w:p>
          <w:p w:rsidR="00F347AE" w:rsidRPr="00A125A7" w:rsidRDefault="00F347AE" w:rsidP="009239C5">
            <w:pPr>
              <w:autoSpaceDE w:val="0"/>
              <w:autoSpaceDN w:val="0"/>
              <w:adjustRightInd w:val="0"/>
              <w:spacing w:after="0" w:line="240" w:lineRule="auto"/>
              <w:ind w:firstLine="647"/>
              <w:rPr>
                <w:rFonts w:ascii="Times New Roman" w:hAnsi="Times New Roman" w:cs="Times New Roman"/>
                <w:sz w:val="24"/>
                <w:szCs w:val="24"/>
              </w:rPr>
            </w:pPr>
            <w:r w:rsidRPr="00A2201E">
              <w:rPr>
                <w:rFonts w:ascii="Times New Roman" w:hAnsi="Times New Roman" w:cs="Times New Roman"/>
                <w:sz w:val="24"/>
                <w:szCs w:val="24"/>
              </w:rPr>
              <w:t xml:space="preserve">2019 г. – </w:t>
            </w:r>
            <w:r w:rsidR="00AA5B9D" w:rsidRPr="00A2201E">
              <w:rPr>
                <w:rFonts w:ascii="Times New Roman" w:hAnsi="Times New Roman" w:cs="Times New Roman"/>
                <w:sz w:val="24"/>
                <w:szCs w:val="24"/>
              </w:rPr>
              <w:t xml:space="preserve">800 </w:t>
            </w:r>
            <w:r w:rsidR="00971D0D" w:rsidRPr="00A2201E">
              <w:rPr>
                <w:rFonts w:ascii="Times New Roman" w:hAnsi="Times New Roman" w:cs="Times New Roman"/>
                <w:sz w:val="24"/>
                <w:szCs w:val="24"/>
              </w:rPr>
              <w:t>тыс. рублей</w:t>
            </w:r>
          </w:p>
        </w:tc>
      </w:tr>
      <w:tr w:rsidR="00CD0855" w:rsidRPr="00CD0855" w:rsidTr="00A125A7">
        <w:tc>
          <w:tcPr>
            <w:tcW w:w="6521" w:type="dxa"/>
            <w:tcBorders>
              <w:top w:val="single" w:sz="4" w:space="0" w:color="auto"/>
              <w:left w:val="single" w:sz="4" w:space="0" w:color="auto"/>
              <w:bottom w:val="single" w:sz="4" w:space="0" w:color="auto"/>
              <w:right w:val="single" w:sz="4" w:space="0" w:color="auto"/>
            </w:tcBorders>
          </w:tcPr>
          <w:p w:rsidR="00CD0855" w:rsidRPr="00A125A7" w:rsidRDefault="00CD0855" w:rsidP="00CD0855">
            <w:pPr>
              <w:autoSpaceDE w:val="0"/>
              <w:autoSpaceDN w:val="0"/>
              <w:adjustRightInd w:val="0"/>
              <w:spacing w:after="0" w:line="240" w:lineRule="auto"/>
              <w:rPr>
                <w:rFonts w:ascii="Times New Roman" w:hAnsi="Times New Roman" w:cs="Times New Roman"/>
                <w:sz w:val="24"/>
                <w:szCs w:val="24"/>
              </w:rPr>
            </w:pPr>
            <w:r w:rsidRPr="00A125A7">
              <w:rPr>
                <w:rFonts w:ascii="Times New Roman" w:hAnsi="Times New Roman" w:cs="Times New Roman"/>
                <w:sz w:val="24"/>
                <w:szCs w:val="24"/>
              </w:rPr>
              <w:lastRenderedPageBreak/>
              <w:t>Ожидаемые результаты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4B37C4" w:rsidRPr="004B37C4" w:rsidRDefault="0010655D" w:rsidP="004B3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Результатом реализации программы станет </w:t>
            </w:r>
            <w:r w:rsidR="004B37C4" w:rsidRPr="004B37C4">
              <w:rPr>
                <w:rFonts w:ascii="Times New Roman" w:hAnsi="Times New Roman" w:cs="Times New Roman"/>
                <w:sz w:val="24"/>
                <w:szCs w:val="24"/>
              </w:rPr>
              <w:t>разработк</w:t>
            </w:r>
            <w:r>
              <w:rPr>
                <w:rFonts w:ascii="Times New Roman" w:hAnsi="Times New Roman" w:cs="Times New Roman"/>
                <w:sz w:val="24"/>
                <w:szCs w:val="24"/>
              </w:rPr>
              <w:t>а</w:t>
            </w:r>
            <w:r w:rsidR="004B37C4" w:rsidRPr="004B37C4">
              <w:rPr>
                <w:rFonts w:ascii="Times New Roman" w:hAnsi="Times New Roman" w:cs="Times New Roman"/>
                <w:sz w:val="24"/>
                <w:szCs w:val="24"/>
              </w:rPr>
              <w:t xml:space="preserve"> документации территориального планирования и градостроительного зонирования</w:t>
            </w:r>
            <w:r>
              <w:rPr>
                <w:rFonts w:ascii="Times New Roman" w:hAnsi="Times New Roman" w:cs="Times New Roman"/>
                <w:sz w:val="24"/>
                <w:szCs w:val="24"/>
              </w:rPr>
              <w:t>,</w:t>
            </w:r>
            <w:r w:rsidR="00426841">
              <w:rPr>
                <w:rFonts w:ascii="Times New Roman" w:hAnsi="Times New Roman" w:cs="Times New Roman"/>
                <w:sz w:val="24"/>
                <w:szCs w:val="24"/>
              </w:rPr>
              <w:t xml:space="preserve"> </w:t>
            </w:r>
            <w:r>
              <w:rPr>
                <w:rFonts w:ascii="Times New Roman" w:hAnsi="Times New Roman" w:cs="Times New Roman"/>
                <w:sz w:val="24"/>
                <w:szCs w:val="24"/>
              </w:rPr>
              <w:t>вследствие чего будут созданы условия</w:t>
            </w:r>
            <w:r w:rsidR="004B37C4" w:rsidRPr="004B37C4">
              <w:rPr>
                <w:rFonts w:ascii="Times New Roman" w:hAnsi="Times New Roman" w:cs="Times New Roman"/>
                <w:sz w:val="24"/>
                <w:szCs w:val="24"/>
              </w:rPr>
              <w:t xml:space="preserve">: </w:t>
            </w:r>
          </w:p>
          <w:p w:rsidR="004B37C4" w:rsidRPr="004B37C4" w:rsidRDefault="0010655D" w:rsidP="004B3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37C4" w:rsidRPr="004B37C4">
              <w:rPr>
                <w:rFonts w:ascii="Times New Roman" w:hAnsi="Times New Roman" w:cs="Times New Roman"/>
                <w:sz w:val="24"/>
                <w:szCs w:val="24"/>
              </w:rPr>
              <w:t>для подготовки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что в последствие приведет к повышению уровня жизни, повышения инвестиционной привлекательности территории муниципального района;</w:t>
            </w:r>
          </w:p>
          <w:p w:rsidR="004B37C4" w:rsidRPr="004B37C4" w:rsidRDefault="0010655D" w:rsidP="004B37C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37C4" w:rsidRPr="004B37C4">
              <w:rPr>
                <w:rFonts w:ascii="Times New Roman" w:hAnsi="Times New Roman" w:cs="Times New Roman"/>
                <w:sz w:val="24"/>
                <w:szCs w:val="24"/>
              </w:rPr>
              <w:t>для подготовки и утверждения документации по планировке территории в соответствии с документами территориального планирования и градостроительного зонирования с целью, обеспечения прав и законных интересов физических и юридических лиц,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D0855" w:rsidRPr="00A125A7" w:rsidRDefault="0010655D" w:rsidP="007824F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37C4" w:rsidRPr="004B37C4">
              <w:rPr>
                <w:rFonts w:ascii="Times New Roman" w:hAnsi="Times New Roman" w:cs="Times New Roman"/>
                <w:sz w:val="24"/>
                <w:szCs w:val="24"/>
              </w:rPr>
              <w:t>для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tc>
      </w:tr>
    </w:tbl>
    <w:p w:rsidR="0057789E" w:rsidRDefault="0057789E" w:rsidP="004F78DF">
      <w:pPr>
        <w:pStyle w:val="ConsPlusNonformat"/>
        <w:widowControl/>
        <w:rPr>
          <w:rFonts w:ascii="Times New Roman" w:hAnsi="Times New Roman" w:cs="Times New Roman"/>
          <w:b/>
          <w:sz w:val="24"/>
          <w:szCs w:val="24"/>
        </w:rPr>
      </w:pPr>
    </w:p>
    <w:p w:rsidR="004F78DF" w:rsidRDefault="004F78DF" w:rsidP="007824FC">
      <w:pPr>
        <w:pStyle w:val="ConsPlusNonformat"/>
        <w:widowControl/>
        <w:rPr>
          <w:rFonts w:ascii="Times New Roman" w:hAnsi="Times New Roman" w:cs="Times New Roman"/>
          <w:b/>
          <w:sz w:val="28"/>
          <w:szCs w:val="28"/>
        </w:rPr>
      </w:pPr>
      <w:r w:rsidRPr="00EC58F0">
        <w:rPr>
          <w:rFonts w:ascii="Times New Roman" w:hAnsi="Times New Roman" w:cs="Times New Roman"/>
          <w:b/>
          <w:sz w:val="28"/>
          <w:szCs w:val="28"/>
        </w:rPr>
        <w:t>Раздел 1. «Общая характеристика сферы реализации муниципальной программы»</w:t>
      </w:r>
    </w:p>
    <w:p w:rsidR="00C636F7" w:rsidRDefault="00C636F7" w:rsidP="000E69C9">
      <w:pPr>
        <w:spacing w:after="0" w:line="240" w:lineRule="auto"/>
        <w:ind w:firstLine="709"/>
        <w:jc w:val="both"/>
        <w:rPr>
          <w:rFonts w:ascii="Times New Roman" w:eastAsia="Times New Roman" w:hAnsi="Times New Roman" w:cs="Times New Roman"/>
          <w:b/>
          <w:sz w:val="28"/>
          <w:szCs w:val="28"/>
          <w:lang w:eastAsia="ru-RU"/>
        </w:rPr>
      </w:pPr>
    </w:p>
    <w:p w:rsidR="000E69C9" w:rsidRDefault="00BA11D5" w:rsidP="00C636F7">
      <w:pPr>
        <w:spacing w:after="0" w:line="240" w:lineRule="auto"/>
        <w:ind w:firstLine="567"/>
        <w:jc w:val="both"/>
        <w:rPr>
          <w:rFonts w:ascii="Times New Roman" w:eastAsia="Calibri" w:hAnsi="Times New Roman" w:cs="Times New Roman"/>
          <w:sz w:val="28"/>
          <w:szCs w:val="28"/>
        </w:rPr>
      </w:pPr>
      <w:r w:rsidRPr="00BA11D5">
        <w:rPr>
          <w:rFonts w:ascii="Times New Roman" w:eastAsia="Times New Roman" w:hAnsi="Times New Roman" w:cs="Times New Roman"/>
          <w:sz w:val="28"/>
          <w:szCs w:val="28"/>
          <w:lang w:eastAsia="ru-RU"/>
        </w:rPr>
        <w:t xml:space="preserve">Муниципальная программа «Градостроительное развитие Калачевского муниципального района Волгоградской области на 2017-2019гг.»  (далее именуется – Программа)разработана, в соответствии с </w:t>
      </w:r>
      <w:r w:rsidRPr="00D336AF">
        <w:rPr>
          <w:rFonts w:ascii="Times New Roman" w:eastAsia="Times New Roman" w:hAnsi="Times New Roman" w:cs="Times New Roman"/>
          <w:sz w:val="28"/>
          <w:szCs w:val="28"/>
          <w:lang w:eastAsia="ru-RU"/>
        </w:rPr>
        <w:t xml:space="preserve">Федеральным законом от 06.10.2003г. №131-ФЗ "Об общих принципах организации местного самоуправления в </w:t>
      </w:r>
      <w:r w:rsidR="001214F7" w:rsidRPr="001214F7">
        <w:rPr>
          <w:rFonts w:ascii="Times New Roman" w:eastAsia="Times New Roman" w:hAnsi="Times New Roman" w:cs="Times New Roman"/>
          <w:sz w:val="28"/>
          <w:szCs w:val="28"/>
          <w:lang w:eastAsia="ru-RU"/>
        </w:rPr>
        <w:t>Российской Федерации</w:t>
      </w:r>
      <w:r w:rsidRPr="00D336AF">
        <w:rPr>
          <w:rFonts w:ascii="Times New Roman" w:eastAsia="Times New Roman" w:hAnsi="Times New Roman" w:cs="Times New Roman"/>
          <w:sz w:val="28"/>
          <w:szCs w:val="28"/>
          <w:lang w:eastAsia="ru-RU"/>
        </w:rPr>
        <w:t>"</w:t>
      </w:r>
      <w:r w:rsidRPr="00BA11D5">
        <w:rPr>
          <w:rFonts w:ascii="Times New Roman" w:eastAsia="Calibri" w:hAnsi="Times New Roman" w:cs="Times New Roman"/>
          <w:sz w:val="28"/>
          <w:szCs w:val="28"/>
        </w:rPr>
        <w:t>.</w:t>
      </w:r>
    </w:p>
    <w:p w:rsidR="00C636F7" w:rsidRDefault="001214F7" w:rsidP="00C636F7">
      <w:pPr>
        <w:pStyle w:val="ConsPlusNormal"/>
        <w:ind w:firstLine="540"/>
        <w:jc w:val="both"/>
        <w:rPr>
          <w:rFonts w:ascii="Times New Roman" w:eastAsiaTheme="minorHAnsi" w:hAnsi="Times New Roman" w:cs="Times New Roman"/>
          <w:sz w:val="28"/>
          <w:szCs w:val="28"/>
          <w:lang w:eastAsia="en-US"/>
        </w:rPr>
      </w:pPr>
      <w:r w:rsidRPr="001214F7">
        <w:rPr>
          <w:rFonts w:ascii="Times New Roman" w:hAnsi="Times New Roman" w:cs="Times New Roman"/>
          <w:sz w:val="28"/>
          <w:szCs w:val="28"/>
        </w:rPr>
        <w:t xml:space="preserve">В соответствии с  ч. 4 ст. 14 </w:t>
      </w:r>
      <w:r w:rsidR="00070854">
        <w:rPr>
          <w:rFonts w:ascii="Times New Roman" w:hAnsi="Times New Roman" w:cs="Times New Roman"/>
          <w:sz w:val="28"/>
          <w:szCs w:val="28"/>
        </w:rPr>
        <w:t xml:space="preserve">и п. 15 ч. 1 ст. 15 </w:t>
      </w:r>
      <w:r w:rsidRPr="001214F7">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w:t>
      </w:r>
      <w:r w:rsidR="00070854" w:rsidRPr="00070854">
        <w:rPr>
          <w:rFonts w:ascii="Times New Roman" w:eastAsiaTheme="minorHAnsi" w:hAnsi="Times New Roman" w:cs="Times New Roman"/>
          <w:sz w:val="28"/>
          <w:szCs w:val="28"/>
          <w:lang w:eastAsia="en-US"/>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w:t>
      </w:r>
      <w:r w:rsidR="00070854">
        <w:rPr>
          <w:rFonts w:ascii="Times New Roman" w:eastAsiaTheme="minorHAnsi" w:hAnsi="Times New Roman" w:cs="Times New Roman"/>
          <w:sz w:val="28"/>
          <w:szCs w:val="28"/>
          <w:lang w:eastAsia="en-US"/>
        </w:rPr>
        <w:t xml:space="preserve">, </w:t>
      </w:r>
      <w:r w:rsidRPr="001214F7">
        <w:rPr>
          <w:rFonts w:ascii="Times New Roman"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относится к вопросами местного значения муниципального района.</w:t>
      </w:r>
    </w:p>
    <w:p w:rsidR="000E69C9" w:rsidRPr="00C636F7" w:rsidRDefault="000E69C9" w:rsidP="00C636F7">
      <w:pPr>
        <w:pStyle w:val="ConsPlusNormal"/>
        <w:ind w:firstLine="540"/>
        <w:jc w:val="both"/>
        <w:rPr>
          <w:rFonts w:ascii="Times New Roman" w:eastAsiaTheme="minorHAnsi" w:hAnsi="Times New Roman" w:cs="Times New Roman"/>
          <w:sz w:val="28"/>
          <w:szCs w:val="28"/>
          <w:lang w:eastAsia="en-US"/>
        </w:rPr>
      </w:pPr>
      <w:r w:rsidRPr="00BA11D5">
        <w:rPr>
          <w:rFonts w:ascii="Times New Roman" w:hAnsi="Times New Roman" w:cs="Times New Roman"/>
          <w:sz w:val="28"/>
          <w:szCs w:val="28"/>
        </w:rPr>
        <w:t xml:space="preserve">На сегодняшний день </w:t>
      </w:r>
      <w:r w:rsidRPr="000E69C9">
        <w:rPr>
          <w:rFonts w:ascii="Times New Roman" w:hAnsi="Times New Roman" w:cs="Times New Roman"/>
          <w:sz w:val="28"/>
          <w:szCs w:val="28"/>
        </w:rPr>
        <w:t xml:space="preserve">на территории Калачевского муниципального района расположены </w:t>
      </w:r>
      <w:r w:rsidR="00EC58F0">
        <w:rPr>
          <w:rFonts w:ascii="Times New Roman" w:hAnsi="Times New Roman" w:cs="Times New Roman"/>
          <w:sz w:val="28"/>
          <w:szCs w:val="28"/>
        </w:rPr>
        <w:t>двенадцать</w:t>
      </w:r>
      <w:r w:rsidRPr="000E69C9">
        <w:rPr>
          <w:rFonts w:ascii="Times New Roman" w:hAnsi="Times New Roman" w:cs="Times New Roman"/>
          <w:sz w:val="28"/>
          <w:szCs w:val="28"/>
        </w:rPr>
        <w:t xml:space="preserve"> сельских и </w:t>
      </w:r>
      <w:r w:rsidR="00EC58F0">
        <w:rPr>
          <w:rFonts w:ascii="Times New Roman" w:hAnsi="Times New Roman" w:cs="Times New Roman"/>
          <w:sz w:val="28"/>
          <w:szCs w:val="28"/>
        </w:rPr>
        <w:lastRenderedPageBreak/>
        <w:t xml:space="preserve">одно </w:t>
      </w:r>
      <w:r w:rsidRPr="000E69C9">
        <w:rPr>
          <w:rFonts w:ascii="Times New Roman" w:hAnsi="Times New Roman" w:cs="Times New Roman"/>
          <w:sz w:val="28"/>
          <w:szCs w:val="28"/>
        </w:rPr>
        <w:t xml:space="preserve">городское поселение. </w:t>
      </w:r>
      <w:r w:rsidR="009D4735">
        <w:rPr>
          <w:rFonts w:ascii="Times New Roman" w:hAnsi="Times New Roman" w:cs="Times New Roman"/>
          <w:sz w:val="28"/>
          <w:szCs w:val="28"/>
        </w:rPr>
        <w:t xml:space="preserve"> Решение вопросов местного значения в сфере градостроительной деятельности по двенадцати сельским поселения</w:t>
      </w:r>
      <w:r w:rsidR="00404AEB">
        <w:rPr>
          <w:rFonts w:ascii="Times New Roman" w:hAnsi="Times New Roman" w:cs="Times New Roman"/>
          <w:sz w:val="28"/>
          <w:szCs w:val="28"/>
        </w:rPr>
        <w:t>м</w:t>
      </w:r>
      <w:r w:rsidR="009D4735">
        <w:rPr>
          <w:rFonts w:ascii="Times New Roman" w:hAnsi="Times New Roman" w:cs="Times New Roman"/>
          <w:sz w:val="28"/>
          <w:szCs w:val="28"/>
        </w:rPr>
        <w:t xml:space="preserve"> относ</w:t>
      </w:r>
      <w:r w:rsidR="00404AEB">
        <w:rPr>
          <w:rFonts w:ascii="Times New Roman" w:hAnsi="Times New Roman" w:cs="Times New Roman"/>
          <w:sz w:val="28"/>
          <w:szCs w:val="28"/>
        </w:rPr>
        <w:t>и</w:t>
      </w:r>
      <w:r w:rsidR="009D4735">
        <w:rPr>
          <w:rFonts w:ascii="Times New Roman" w:hAnsi="Times New Roman" w:cs="Times New Roman"/>
          <w:sz w:val="28"/>
          <w:szCs w:val="28"/>
        </w:rPr>
        <w:t xml:space="preserve">тся к полномочиям района. Городское поселение осуществляет градостроительную деятельность самостоятельно. </w:t>
      </w:r>
      <w:r w:rsidRPr="000E69C9">
        <w:rPr>
          <w:rFonts w:ascii="Times New Roman" w:hAnsi="Times New Roman" w:cs="Times New Roman"/>
          <w:sz w:val="28"/>
          <w:szCs w:val="28"/>
        </w:rPr>
        <w:t xml:space="preserve">В соответствии с </w:t>
      </w:r>
      <w:r w:rsidR="009D4735" w:rsidRPr="009D4735">
        <w:rPr>
          <w:rFonts w:ascii="Times New Roman" w:hAnsi="Times New Roman" w:cs="Times New Roman"/>
          <w:sz w:val="28"/>
          <w:szCs w:val="28"/>
        </w:rPr>
        <w:t>Градостроительны</w:t>
      </w:r>
      <w:r w:rsidR="009D4735">
        <w:rPr>
          <w:rFonts w:ascii="Times New Roman" w:hAnsi="Times New Roman" w:cs="Times New Roman"/>
          <w:sz w:val="28"/>
          <w:szCs w:val="28"/>
        </w:rPr>
        <w:t>м</w:t>
      </w:r>
      <w:r w:rsidR="009D4735" w:rsidRPr="009D4735">
        <w:rPr>
          <w:rFonts w:ascii="Times New Roman" w:hAnsi="Times New Roman" w:cs="Times New Roman"/>
          <w:sz w:val="28"/>
          <w:szCs w:val="28"/>
        </w:rPr>
        <w:t xml:space="preserve"> кодекс</w:t>
      </w:r>
      <w:r w:rsidR="009D4735">
        <w:rPr>
          <w:rFonts w:ascii="Times New Roman" w:hAnsi="Times New Roman" w:cs="Times New Roman"/>
          <w:sz w:val="28"/>
          <w:szCs w:val="28"/>
        </w:rPr>
        <w:t>ом Российской Федерации</w:t>
      </w:r>
      <w:r w:rsidR="009D4735" w:rsidRPr="009D4735">
        <w:rPr>
          <w:rFonts w:ascii="Times New Roman" w:hAnsi="Times New Roman" w:cs="Times New Roman"/>
          <w:sz w:val="28"/>
          <w:szCs w:val="28"/>
        </w:rPr>
        <w:t xml:space="preserve"> от 29.12.2004 N 190-ФЗ</w:t>
      </w:r>
      <w:r w:rsidR="009D4735">
        <w:rPr>
          <w:rFonts w:ascii="Times New Roman" w:hAnsi="Times New Roman" w:cs="Times New Roman"/>
          <w:sz w:val="28"/>
          <w:szCs w:val="28"/>
        </w:rPr>
        <w:t xml:space="preserve"> (далее - </w:t>
      </w:r>
      <w:r w:rsidRPr="000E69C9">
        <w:rPr>
          <w:rFonts w:ascii="Times New Roman" w:hAnsi="Times New Roman" w:cs="Times New Roman"/>
          <w:sz w:val="28"/>
          <w:szCs w:val="28"/>
        </w:rPr>
        <w:t>ГрК РФ</w:t>
      </w:r>
      <w:r w:rsidR="009D4735">
        <w:rPr>
          <w:rFonts w:ascii="Times New Roman" w:hAnsi="Times New Roman" w:cs="Times New Roman"/>
          <w:sz w:val="28"/>
          <w:szCs w:val="28"/>
        </w:rPr>
        <w:t>)</w:t>
      </w:r>
      <w:r w:rsidRPr="000E69C9">
        <w:rPr>
          <w:rFonts w:ascii="Times New Roman" w:hAnsi="Times New Roman" w:cs="Times New Roman"/>
          <w:sz w:val="28"/>
          <w:szCs w:val="28"/>
        </w:rPr>
        <w:t xml:space="preserve"> поселения должны быть обеспечены документацией территориального планирования и градостроительного зонирования. С целью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необходима подготовка документации по планировке территории.</w:t>
      </w:r>
    </w:p>
    <w:p w:rsidR="000E69C9" w:rsidRPr="00A046E4" w:rsidRDefault="000E69C9" w:rsidP="000E69C9">
      <w:pPr>
        <w:autoSpaceDE w:val="0"/>
        <w:autoSpaceDN w:val="0"/>
        <w:adjustRightInd w:val="0"/>
        <w:spacing w:after="0" w:line="240" w:lineRule="auto"/>
        <w:ind w:firstLine="540"/>
        <w:jc w:val="both"/>
        <w:rPr>
          <w:rFonts w:ascii="Times New Roman" w:hAnsi="Times New Roman" w:cs="Times New Roman"/>
          <w:sz w:val="28"/>
          <w:szCs w:val="28"/>
        </w:rPr>
      </w:pPr>
      <w:r w:rsidRPr="00A046E4">
        <w:rPr>
          <w:rFonts w:ascii="Times New Roman" w:hAnsi="Times New Roman" w:cs="Times New Roman"/>
          <w:sz w:val="28"/>
          <w:szCs w:val="28"/>
        </w:rPr>
        <w:t>Согласно ч 1 ст. 30 ГрК РФ Правила землепользования и застройки разрабатываются в целях создания условий для устойчивого развития территорий муниципальных образований, сохранения окружающей среды и объектов культурного наследия,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69C9" w:rsidRDefault="000E69C9" w:rsidP="000E69C9">
      <w:pPr>
        <w:pStyle w:val="ConsPlusNormal"/>
        <w:ind w:firstLine="567"/>
        <w:jc w:val="both"/>
        <w:rPr>
          <w:rFonts w:ascii="Times New Roman" w:eastAsiaTheme="minorHAnsi" w:hAnsi="Times New Roman" w:cs="Times New Roman"/>
          <w:sz w:val="28"/>
          <w:szCs w:val="28"/>
          <w:lang w:eastAsia="en-US"/>
        </w:rPr>
      </w:pPr>
      <w:r w:rsidRPr="00A046E4">
        <w:rPr>
          <w:rFonts w:ascii="Times New Roman" w:eastAsiaTheme="minorHAnsi" w:hAnsi="Times New Roman" w:cs="Times New Roman"/>
          <w:sz w:val="28"/>
          <w:szCs w:val="28"/>
          <w:lang w:eastAsia="en-US"/>
        </w:rPr>
        <w:t xml:space="preserve">Согласно </w:t>
      </w:r>
      <w:hyperlink r:id="rId10" w:history="1">
        <w:r w:rsidRPr="00A046E4">
          <w:rPr>
            <w:rFonts w:ascii="Times New Roman" w:eastAsiaTheme="minorHAnsi" w:hAnsi="Times New Roman" w:cs="Times New Roman"/>
            <w:sz w:val="28"/>
            <w:szCs w:val="28"/>
            <w:lang w:eastAsia="en-US"/>
          </w:rPr>
          <w:t>пунктам 12</w:t>
        </w:r>
      </w:hyperlink>
      <w:r w:rsidRPr="00A046E4">
        <w:rPr>
          <w:rFonts w:ascii="Times New Roman" w:eastAsiaTheme="minorHAnsi" w:hAnsi="Times New Roman" w:cs="Times New Roman"/>
          <w:sz w:val="28"/>
          <w:szCs w:val="28"/>
          <w:lang w:eastAsia="en-US"/>
        </w:rPr>
        <w:t xml:space="preserve">, </w:t>
      </w:r>
      <w:hyperlink r:id="rId11" w:history="1">
        <w:r w:rsidRPr="00A046E4">
          <w:rPr>
            <w:rFonts w:ascii="Times New Roman" w:eastAsiaTheme="minorHAnsi" w:hAnsi="Times New Roman" w:cs="Times New Roman"/>
            <w:sz w:val="28"/>
            <w:szCs w:val="28"/>
            <w:lang w:eastAsia="en-US"/>
          </w:rPr>
          <w:t>13 статьи 34</w:t>
        </w:r>
      </w:hyperlink>
      <w:r w:rsidRPr="00A046E4">
        <w:rPr>
          <w:rFonts w:ascii="Times New Roman" w:eastAsiaTheme="minorHAnsi" w:hAnsi="Times New Roman" w:cs="Times New Roman"/>
          <w:sz w:val="28"/>
          <w:szCs w:val="28"/>
          <w:lang w:eastAsia="en-US"/>
        </w:rPr>
        <w:t xml:space="preserve"> Федерального закона от 23.06.2014 N 171 ФЗ "О внесении изменений в Земельный кодекс Российской Федерации и отдельные законодательные акты Российской Федерации"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w:t>
      </w:r>
      <w:hyperlink r:id="rId12" w:history="1">
        <w:r w:rsidRPr="00A046E4">
          <w:rPr>
            <w:rFonts w:ascii="Times New Roman" w:eastAsiaTheme="minorHAnsi" w:hAnsi="Times New Roman" w:cs="Times New Roman"/>
            <w:sz w:val="28"/>
            <w:szCs w:val="28"/>
            <w:lang w:eastAsia="en-US"/>
          </w:rPr>
          <w:t>классификатором</w:t>
        </w:r>
      </w:hyperlink>
      <w:r w:rsidRPr="00A046E4">
        <w:rPr>
          <w:rFonts w:ascii="Times New Roman" w:eastAsiaTheme="minorHAnsi" w:hAnsi="Times New Roman" w:cs="Times New Roman"/>
          <w:sz w:val="28"/>
          <w:szCs w:val="28"/>
          <w:lang w:eastAsia="en-US"/>
        </w:rPr>
        <w:t xml:space="preserve"> видов разрешенного использования земельных участков. </w:t>
      </w:r>
      <w:r w:rsidR="00A046E4">
        <w:rPr>
          <w:rFonts w:ascii="Times New Roman" w:eastAsiaTheme="minorHAnsi" w:hAnsi="Times New Roman" w:cs="Times New Roman"/>
          <w:sz w:val="28"/>
          <w:szCs w:val="28"/>
          <w:lang w:eastAsia="en-US"/>
        </w:rPr>
        <w:t>В правила землепользования и застройки сельских поселений</w:t>
      </w:r>
      <w:r w:rsidR="003A3E02">
        <w:rPr>
          <w:rFonts w:ascii="Times New Roman" w:eastAsiaTheme="minorHAnsi" w:hAnsi="Times New Roman" w:cs="Times New Roman"/>
          <w:sz w:val="28"/>
          <w:szCs w:val="28"/>
          <w:lang w:eastAsia="en-US"/>
        </w:rPr>
        <w:t xml:space="preserve"> Калачевского муниципального района</w:t>
      </w:r>
      <w:r w:rsidR="00A046E4">
        <w:rPr>
          <w:rFonts w:ascii="Times New Roman" w:eastAsiaTheme="minorHAnsi" w:hAnsi="Times New Roman" w:cs="Times New Roman"/>
          <w:sz w:val="28"/>
          <w:szCs w:val="28"/>
          <w:lang w:eastAsia="en-US"/>
        </w:rPr>
        <w:t xml:space="preserve"> указанные выше изменения не вносились.</w:t>
      </w:r>
    </w:p>
    <w:p w:rsidR="00BB51E0" w:rsidRPr="00BB51E0" w:rsidRDefault="00BB51E0" w:rsidP="00BB51E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B51E0">
        <w:rPr>
          <w:rFonts w:ascii="Times New Roman" w:hAnsi="Times New Roman" w:cs="Times New Roman"/>
          <w:sz w:val="28"/>
          <w:szCs w:val="28"/>
        </w:rPr>
        <w:t xml:space="preserve">В соответствии с п. 2 ч.1 ст. 18 ГрК РФ Документами территориального планирования муниципальных образований являются схемы территориального планирования муниципальных районов, генеральные планы поселений, генеральные планы городских округов. </w:t>
      </w:r>
    </w:p>
    <w:p w:rsidR="00BB51E0" w:rsidRPr="00BB51E0" w:rsidRDefault="00BB51E0" w:rsidP="00BB51E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B51E0">
        <w:rPr>
          <w:rFonts w:ascii="Times New Roman" w:hAnsi="Times New Roman" w:cs="Times New Roman"/>
          <w:sz w:val="28"/>
          <w:szCs w:val="28"/>
        </w:rPr>
        <w:t xml:space="preserve">На территории </w:t>
      </w:r>
      <w:r w:rsidR="00541143">
        <w:rPr>
          <w:rFonts w:ascii="Times New Roman" w:hAnsi="Times New Roman" w:cs="Times New Roman"/>
          <w:sz w:val="28"/>
          <w:szCs w:val="28"/>
        </w:rPr>
        <w:t>К</w:t>
      </w:r>
      <w:r w:rsidRPr="00BB51E0">
        <w:rPr>
          <w:rFonts w:ascii="Times New Roman" w:hAnsi="Times New Roman" w:cs="Times New Roman"/>
          <w:sz w:val="28"/>
          <w:szCs w:val="28"/>
        </w:rPr>
        <w:t xml:space="preserve">алачевского муниципального района в документах территориального планирования и градостроительного зонирования имеются правовые коллизии требующие внесение изменений в документацию с целью их устранения. </w:t>
      </w:r>
    </w:p>
    <w:p w:rsidR="00C636F7" w:rsidRDefault="00BB51E0" w:rsidP="00C636F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91FB5">
        <w:rPr>
          <w:rFonts w:ascii="Times New Roman" w:hAnsi="Times New Roman" w:cs="Times New Roman"/>
          <w:sz w:val="28"/>
          <w:szCs w:val="28"/>
        </w:rPr>
        <w:lastRenderedPageBreak/>
        <w:t>Согласно ч. 1 ст. 23 ГрК РФ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B51E0" w:rsidRPr="00C636F7" w:rsidRDefault="0057789E" w:rsidP="00C636F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789E">
        <w:rPr>
          <w:rFonts w:ascii="Times New Roman" w:eastAsia="Times New Roman" w:hAnsi="Times New Roman" w:cs="Times New Roman"/>
          <w:sz w:val="28"/>
          <w:szCs w:val="28"/>
          <w:lang w:eastAsia="ru-RU"/>
        </w:rPr>
        <w:t xml:space="preserve">В качестве показателя для проведения мониторинга результатов деятельности глав администраций городских округов и муниципальных районов Волгоградской области используется обеспеченность поселений района генеральными планами, по состоянию на 31.12.2015 г. обеспеченность поселений Калачевского муниципального района генеральными планами составляет </w:t>
      </w:r>
      <w:r>
        <w:rPr>
          <w:rFonts w:ascii="Times New Roman" w:eastAsia="Times New Roman" w:hAnsi="Times New Roman" w:cs="Times New Roman"/>
          <w:sz w:val="28"/>
          <w:szCs w:val="28"/>
          <w:lang w:eastAsia="ru-RU"/>
        </w:rPr>
        <w:t xml:space="preserve">- </w:t>
      </w:r>
      <w:r w:rsidRPr="0057789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Данный показатель связан с тем, что </w:t>
      </w:r>
      <w:r w:rsidRPr="00D4238C">
        <w:rPr>
          <w:rFonts w:ascii="Times New Roman" w:hAnsi="Times New Roman" w:cs="Times New Roman"/>
          <w:sz w:val="28"/>
          <w:szCs w:val="28"/>
        </w:rPr>
        <w:t>с</w:t>
      </w:r>
      <w:r w:rsidR="00BB51E0" w:rsidRPr="00D4238C">
        <w:rPr>
          <w:rFonts w:ascii="Times New Roman" w:hAnsi="Times New Roman" w:cs="Times New Roman"/>
          <w:sz w:val="28"/>
          <w:szCs w:val="28"/>
        </w:rPr>
        <w:t>огласно ч. 2 ст. 23 ГрК РФ подготовка генеральных планов была осуществлена применительно к отдельным населенным пунктам входящим в состав поселения</w:t>
      </w:r>
      <w:r w:rsidRPr="00D4238C">
        <w:rPr>
          <w:rFonts w:ascii="Times New Roman" w:hAnsi="Times New Roman" w:cs="Times New Roman"/>
          <w:sz w:val="28"/>
          <w:szCs w:val="28"/>
        </w:rPr>
        <w:t>.</w:t>
      </w:r>
    </w:p>
    <w:p w:rsidR="00BB51E0" w:rsidRPr="00291FB5" w:rsidRDefault="00BB51E0" w:rsidP="00BB51E0">
      <w:pPr>
        <w:autoSpaceDE w:val="0"/>
        <w:autoSpaceDN w:val="0"/>
        <w:adjustRightInd w:val="0"/>
        <w:spacing w:after="0" w:line="240" w:lineRule="auto"/>
        <w:ind w:firstLine="540"/>
        <w:jc w:val="both"/>
        <w:rPr>
          <w:rFonts w:ascii="Times New Roman" w:hAnsi="Times New Roman" w:cs="Times New Roman"/>
          <w:sz w:val="28"/>
          <w:szCs w:val="28"/>
        </w:rPr>
      </w:pPr>
      <w:r w:rsidRPr="00291FB5">
        <w:rPr>
          <w:rFonts w:ascii="Times New Roman" w:hAnsi="Times New Roman" w:cs="Times New Roman"/>
          <w:sz w:val="28"/>
          <w:szCs w:val="28"/>
        </w:rPr>
        <w:t>Согласно ч. 1 ст. 31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B51E0" w:rsidRPr="00291FB5" w:rsidRDefault="00BB51E0" w:rsidP="00291FB5">
      <w:pPr>
        <w:pStyle w:val="ConsPlusNormal"/>
        <w:ind w:firstLine="540"/>
        <w:jc w:val="both"/>
        <w:rPr>
          <w:rFonts w:ascii="Times New Roman" w:eastAsiaTheme="minorHAnsi" w:hAnsi="Times New Roman" w:cs="Times New Roman"/>
          <w:sz w:val="28"/>
          <w:szCs w:val="28"/>
          <w:lang w:eastAsia="en-US"/>
        </w:rPr>
      </w:pPr>
      <w:r w:rsidRPr="00291FB5">
        <w:rPr>
          <w:rFonts w:ascii="Times New Roman" w:eastAsiaTheme="minorHAnsi" w:hAnsi="Times New Roman" w:cs="Times New Roman"/>
          <w:sz w:val="28"/>
          <w:szCs w:val="28"/>
          <w:lang w:eastAsia="en-US"/>
        </w:rPr>
        <w:t xml:space="preserve">Правила землепользования и застройки сельских поселений  разработаны к части территории поселения применительно к населенным пунктам. </w:t>
      </w:r>
    </w:p>
    <w:p w:rsidR="000E69C9" w:rsidRDefault="00BB51E0" w:rsidP="00291FB5">
      <w:pPr>
        <w:pStyle w:val="ConsPlusNormal"/>
        <w:ind w:firstLine="540"/>
        <w:jc w:val="both"/>
        <w:rPr>
          <w:rFonts w:ascii="Times New Roman" w:eastAsiaTheme="minorHAnsi" w:hAnsi="Times New Roman" w:cs="Times New Roman"/>
          <w:sz w:val="28"/>
          <w:szCs w:val="28"/>
          <w:lang w:eastAsia="en-US"/>
        </w:rPr>
      </w:pPr>
      <w:r w:rsidRPr="00291FB5">
        <w:rPr>
          <w:rFonts w:ascii="Times New Roman" w:eastAsiaTheme="minorHAnsi" w:hAnsi="Times New Roman" w:cs="Times New Roman"/>
          <w:sz w:val="28"/>
          <w:szCs w:val="28"/>
          <w:lang w:eastAsia="en-US"/>
        </w:rPr>
        <w:t xml:space="preserve">Разработанная не в полном объеме документация приводит к нарушению законных интересов граждан в связи с тем, что в соответствии с ч. 3 ст. 51 ГрК РФ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13" w:history="1">
        <w:r w:rsidRPr="00291FB5">
          <w:rPr>
            <w:rFonts w:ascii="Times New Roman" w:eastAsiaTheme="minorHAnsi" w:hAnsi="Times New Roman" w:cs="Times New Roman"/>
            <w:sz w:val="28"/>
            <w:szCs w:val="28"/>
            <w:lang w:eastAsia="en-US"/>
          </w:rPr>
          <w:t>законами</w:t>
        </w:r>
      </w:hyperlink>
      <w:r w:rsidRPr="00291FB5">
        <w:rPr>
          <w:rFonts w:ascii="Times New Roman" w:eastAsiaTheme="minorHAnsi" w:hAnsi="Times New Roman" w:cs="Times New Roman"/>
          <w:sz w:val="28"/>
          <w:szCs w:val="28"/>
          <w:lang w:eastAsia="en-US"/>
        </w:rPr>
        <w:t xml:space="preserve"> случаях.</w:t>
      </w:r>
    </w:p>
    <w:p w:rsidR="00A5707B" w:rsidRPr="00A5707B" w:rsidRDefault="00A5707B" w:rsidP="00A5707B">
      <w:pPr>
        <w:pStyle w:val="ConsPlusNormal"/>
        <w:ind w:firstLine="54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п</w:t>
      </w:r>
      <w:r w:rsidRPr="00A5707B">
        <w:rPr>
          <w:rFonts w:ascii="Times New Roman" w:eastAsiaTheme="minorHAnsi" w:hAnsi="Times New Roman" w:cs="Times New Roman"/>
          <w:sz w:val="28"/>
          <w:szCs w:val="28"/>
          <w:lang w:eastAsia="en-US"/>
        </w:rPr>
        <w:t>роведени</w:t>
      </w:r>
      <w:r>
        <w:rPr>
          <w:rFonts w:ascii="Times New Roman" w:eastAsiaTheme="minorHAnsi" w:hAnsi="Times New Roman" w:cs="Times New Roman"/>
          <w:sz w:val="28"/>
          <w:szCs w:val="28"/>
          <w:lang w:eastAsia="en-US"/>
        </w:rPr>
        <w:t>я</w:t>
      </w:r>
      <w:r w:rsidRPr="00A5707B">
        <w:rPr>
          <w:rFonts w:ascii="Times New Roman" w:eastAsiaTheme="minorHAnsi" w:hAnsi="Times New Roman" w:cs="Times New Roman"/>
          <w:sz w:val="28"/>
          <w:szCs w:val="28"/>
          <w:lang w:eastAsia="en-US"/>
        </w:rPr>
        <w:t xml:space="preserve"> работ по формированию земельных участков, предназначенных для предоставления в собственность граждан бесплатно</w:t>
      </w:r>
      <w:r>
        <w:rPr>
          <w:rFonts w:ascii="Times New Roman" w:eastAsiaTheme="minorHAnsi" w:hAnsi="Times New Roman" w:cs="Times New Roman"/>
          <w:sz w:val="28"/>
          <w:szCs w:val="28"/>
          <w:lang w:eastAsia="en-US"/>
        </w:rPr>
        <w:t xml:space="preserve"> в соответствии с </w:t>
      </w:r>
      <w:r w:rsidRPr="00A5707B">
        <w:rPr>
          <w:rFonts w:ascii="Times New Roman" w:eastAsiaTheme="minorHAnsi" w:hAnsi="Times New Roman" w:cs="Times New Roman"/>
          <w:sz w:val="28"/>
          <w:szCs w:val="28"/>
          <w:lang w:eastAsia="en-US"/>
        </w:rPr>
        <w:t>Закон</w:t>
      </w:r>
      <w:r>
        <w:rPr>
          <w:rFonts w:ascii="Times New Roman" w:eastAsiaTheme="minorHAnsi" w:hAnsi="Times New Roman" w:cs="Times New Roman"/>
          <w:sz w:val="28"/>
          <w:szCs w:val="28"/>
          <w:lang w:eastAsia="en-US"/>
        </w:rPr>
        <w:t>ом</w:t>
      </w:r>
      <w:r w:rsidRPr="00A5707B">
        <w:rPr>
          <w:rFonts w:ascii="Times New Roman" w:eastAsiaTheme="minorHAnsi" w:hAnsi="Times New Roman" w:cs="Times New Roman"/>
          <w:sz w:val="28"/>
          <w:szCs w:val="28"/>
          <w:lang w:eastAsia="en-US"/>
        </w:rPr>
        <w:t xml:space="preserve"> Волгоградской</w:t>
      </w:r>
      <w:r>
        <w:rPr>
          <w:rFonts w:ascii="Times New Roman" w:eastAsiaTheme="minorHAnsi" w:hAnsi="Times New Roman" w:cs="Times New Roman"/>
          <w:sz w:val="28"/>
          <w:szCs w:val="28"/>
          <w:lang w:eastAsia="en-US"/>
        </w:rPr>
        <w:t xml:space="preserve"> области от 14.07.2015 N 123-ОД </w:t>
      </w:r>
      <w:r w:rsidRPr="00A5707B">
        <w:rPr>
          <w:rFonts w:ascii="Times New Roman" w:eastAsiaTheme="minorHAnsi" w:hAnsi="Times New Roman" w:cs="Times New Roman"/>
          <w:sz w:val="28"/>
          <w:szCs w:val="28"/>
          <w:lang w:eastAsia="en-US"/>
        </w:rPr>
        <w:t xml:space="preserve">"О предоставлении земельных участков, находящихся в государственной или муниципальной собственности, в собственность граждан бесплатно", </w:t>
      </w:r>
      <w:r>
        <w:rPr>
          <w:rFonts w:ascii="Times New Roman" w:eastAsiaTheme="minorHAnsi" w:hAnsi="Times New Roman" w:cs="Times New Roman"/>
          <w:sz w:val="28"/>
          <w:szCs w:val="28"/>
          <w:lang w:eastAsia="en-US"/>
        </w:rPr>
        <w:t>необходимо разработать документацию по планировке и межеванию территории</w:t>
      </w:r>
      <w:r w:rsidRPr="00A5707B">
        <w:rPr>
          <w:rFonts w:ascii="Times New Roman" w:eastAsiaTheme="minorHAnsi" w:hAnsi="Times New Roman" w:cs="Times New Roman"/>
          <w:sz w:val="28"/>
          <w:szCs w:val="28"/>
          <w:lang w:eastAsia="en-US"/>
        </w:rPr>
        <w:t>.</w:t>
      </w:r>
    </w:p>
    <w:p w:rsidR="00BA11D5" w:rsidRDefault="00291FB5" w:rsidP="00BA11D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вышеперечисленного к</w:t>
      </w:r>
      <w:r w:rsidR="00BA11D5" w:rsidRPr="00BA11D5">
        <w:rPr>
          <w:rFonts w:ascii="Times New Roman" w:eastAsia="Times New Roman" w:hAnsi="Times New Roman" w:cs="Times New Roman"/>
          <w:sz w:val="28"/>
          <w:szCs w:val="28"/>
          <w:lang w:eastAsia="ru-RU"/>
        </w:rPr>
        <w:t xml:space="preserve"> основным проблемам в сфере градостроительного развития </w:t>
      </w:r>
      <w:r>
        <w:rPr>
          <w:rFonts w:ascii="Times New Roman" w:eastAsia="Times New Roman" w:hAnsi="Times New Roman" w:cs="Times New Roman"/>
          <w:sz w:val="28"/>
          <w:szCs w:val="28"/>
          <w:lang w:eastAsia="ru-RU"/>
        </w:rPr>
        <w:t xml:space="preserve">территории </w:t>
      </w:r>
      <w:r w:rsidR="00A2201E">
        <w:rPr>
          <w:rFonts w:ascii="Times New Roman" w:eastAsia="Times New Roman" w:hAnsi="Times New Roman" w:cs="Times New Roman"/>
          <w:sz w:val="28"/>
          <w:szCs w:val="28"/>
          <w:lang w:eastAsia="ru-RU"/>
        </w:rPr>
        <w:t xml:space="preserve">Калачевского муниципального </w:t>
      </w:r>
      <w:r w:rsidR="00BA11D5" w:rsidRPr="00BA11D5">
        <w:rPr>
          <w:rFonts w:ascii="Times New Roman" w:eastAsia="Times New Roman" w:hAnsi="Times New Roman" w:cs="Times New Roman"/>
          <w:sz w:val="28"/>
          <w:szCs w:val="28"/>
          <w:lang w:eastAsia="ru-RU"/>
        </w:rPr>
        <w:t>района относятся:</w:t>
      </w:r>
    </w:p>
    <w:p w:rsidR="00BA11D5" w:rsidRDefault="00BA11D5" w:rsidP="00BA11D5">
      <w:pPr>
        <w:pStyle w:val="ab"/>
        <w:numPr>
          <w:ilvl w:val="0"/>
          <w:numId w:val="5"/>
        </w:numPr>
        <w:autoSpaceDE w:val="0"/>
        <w:autoSpaceDN w:val="0"/>
        <w:adjustRightInd w:val="0"/>
        <w:spacing w:after="0" w:line="240" w:lineRule="auto"/>
        <w:ind w:left="0" w:firstLine="786"/>
        <w:jc w:val="both"/>
        <w:rPr>
          <w:rFonts w:ascii="Times New Roman" w:eastAsia="Times New Roman" w:hAnsi="Times New Roman" w:cs="Times New Roman"/>
          <w:sz w:val="28"/>
          <w:szCs w:val="28"/>
          <w:lang w:eastAsia="ru-RU"/>
        </w:rPr>
      </w:pPr>
      <w:r w:rsidRPr="00BA11D5">
        <w:rPr>
          <w:rFonts w:ascii="Times New Roman" w:eastAsia="Times New Roman" w:hAnsi="Times New Roman" w:cs="Times New Roman"/>
          <w:sz w:val="28"/>
          <w:szCs w:val="28"/>
          <w:lang w:eastAsia="ru-RU"/>
        </w:rPr>
        <w:t>Существующие правовые коллизии в градостроительной документации района и сельских поселений</w:t>
      </w:r>
      <w:r w:rsidR="000E69C9">
        <w:rPr>
          <w:rFonts w:ascii="Times New Roman" w:eastAsia="Times New Roman" w:hAnsi="Times New Roman" w:cs="Times New Roman"/>
          <w:sz w:val="28"/>
          <w:szCs w:val="28"/>
          <w:lang w:eastAsia="ru-RU"/>
        </w:rPr>
        <w:t>;</w:t>
      </w:r>
    </w:p>
    <w:p w:rsidR="000E69C9" w:rsidRDefault="000E69C9" w:rsidP="00291FB5">
      <w:pPr>
        <w:pStyle w:val="ab"/>
        <w:numPr>
          <w:ilvl w:val="0"/>
          <w:numId w:val="5"/>
        </w:numPr>
        <w:autoSpaceDE w:val="0"/>
        <w:autoSpaceDN w:val="0"/>
        <w:adjustRightInd w:val="0"/>
        <w:spacing w:after="0" w:line="240" w:lineRule="auto"/>
        <w:ind w:left="0" w:firstLine="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Несоответствие документации требованиям действующего законодательства;</w:t>
      </w:r>
    </w:p>
    <w:p w:rsidR="00A5707B" w:rsidRDefault="00A5707B" w:rsidP="00291FB5">
      <w:pPr>
        <w:pStyle w:val="ab"/>
        <w:numPr>
          <w:ilvl w:val="0"/>
          <w:numId w:val="5"/>
        </w:numPr>
        <w:autoSpaceDE w:val="0"/>
        <w:autoSpaceDN w:val="0"/>
        <w:adjustRightInd w:val="0"/>
        <w:spacing w:after="0" w:line="240" w:lineRule="auto"/>
        <w:ind w:left="0" w:firstLine="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Отсутствие документации по планировке и межеванию территории для обеспечения деятельности по предоставлению земельных участков в собственность граждан бесплатно</w:t>
      </w:r>
      <w:r w:rsidR="008718BB">
        <w:rPr>
          <w:rFonts w:ascii="Times New Roman" w:eastAsia="Times New Roman" w:hAnsi="Times New Roman" w:cs="Times New Roman"/>
          <w:sz w:val="28"/>
          <w:szCs w:val="28"/>
          <w:lang w:eastAsia="ru-RU"/>
        </w:rPr>
        <w:t>;</w:t>
      </w:r>
    </w:p>
    <w:p w:rsidR="002B11B1" w:rsidRPr="000E69C9" w:rsidRDefault="002B11B1" w:rsidP="00B8543E">
      <w:pPr>
        <w:spacing w:after="0" w:line="240" w:lineRule="auto"/>
        <w:ind w:firstLine="567"/>
        <w:jc w:val="both"/>
        <w:rPr>
          <w:rFonts w:ascii="Times New Roman" w:eastAsia="Times New Roman" w:hAnsi="Times New Roman" w:cs="Times New Roman"/>
          <w:sz w:val="28"/>
          <w:szCs w:val="28"/>
          <w:lang w:eastAsia="ru-RU"/>
        </w:rPr>
      </w:pPr>
      <w:r w:rsidRPr="000E69C9">
        <w:rPr>
          <w:rFonts w:ascii="Times New Roman" w:eastAsia="Times New Roman" w:hAnsi="Times New Roman" w:cs="Times New Roman"/>
          <w:sz w:val="28"/>
          <w:szCs w:val="28"/>
          <w:lang w:eastAsia="ru-RU"/>
        </w:rPr>
        <w:t>Решение назревш</w:t>
      </w:r>
      <w:r w:rsidR="000E69C9" w:rsidRPr="000E69C9">
        <w:rPr>
          <w:rFonts w:ascii="Times New Roman" w:eastAsia="Times New Roman" w:hAnsi="Times New Roman" w:cs="Times New Roman"/>
          <w:sz w:val="28"/>
          <w:szCs w:val="28"/>
          <w:lang w:eastAsia="ru-RU"/>
        </w:rPr>
        <w:t>их проблем</w:t>
      </w:r>
      <w:r w:rsidRPr="000E69C9">
        <w:rPr>
          <w:rFonts w:ascii="Times New Roman" w:eastAsia="Times New Roman" w:hAnsi="Times New Roman" w:cs="Times New Roman"/>
          <w:sz w:val="28"/>
          <w:szCs w:val="28"/>
          <w:lang w:eastAsia="ru-RU"/>
        </w:rPr>
        <w:t xml:space="preserve"> требует реализации комплекса мероприятий, увязанных по задачам, срокам и ресурсам в единой программе.Такой программой является  </w:t>
      </w:r>
      <w:r w:rsidR="000E69C9" w:rsidRPr="000E69C9">
        <w:rPr>
          <w:rFonts w:ascii="Times New Roman" w:eastAsia="Times New Roman" w:hAnsi="Times New Roman" w:cs="Times New Roman"/>
          <w:sz w:val="28"/>
          <w:szCs w:val="28"/>
          <w:lang w:eastAsia="ru-RU"/>
        </w:rPr>
        <w:t xml:space="preserve">муниципальная программа«Градостроительное развитие Калачевского муниципального района Волгоградской области на 2017-2019гг.» </w:t>
      </w:r>
    </w:p>
    <w:p w:rsidR="002B11B1" w:rsidRPr="004F78DF" w:rsidRDefault="002B11B1" w:rsidP="004F78DF">
      <w:pPr>
        <w:pStyle w:val="ConsPlusNonformat"/>
        <w:widowControl/>
        <w:rPr>
          <w:rFonts w:ascii="Times New Roman" w:hAnsi="Times New Roman" w:cs="Times New Roman"/>
          <w:b/>
          <w:sz w:val="24"/>
          <w:szCs w:val="24"/>
        </w:rPr>
      </w:pPr>
    </w:p>
    <w:p w:rsidR="00DA07BA" w:rsidRPr="002A61DD" w:rsidRDefault="00DA07BA" w:rsidP="002A61DD">
      <w:pPr>
        <w:pStyle w:val="ConsPlusNormal"/>
        <w:ind w:firstLine="540"/>
        <w:jc w:val="both"/>
        <w:rPr>
          <w:rFonts w:ascii="Times New Roman" w:eastAsiaTheme="minorHAnsi" w:hAnsi="Times New Roman" w:cs="Times New Roman"/>
          <w:sz w:val="24"/>
          <w:szCs w:val="24"/>
          <w:lang w:eastAsia="en-US"/>
        </w:rPr>
      </w:pPr>
    </w:p>
    <w:p w:rsidR="004F78DF" w:rsidRDefault="004F78DF" w:rsidP="00A30BF9">
      <w:pPr>
        <w:pStyle w:val="ConsPlusNonformat"/>
        <w:widowControl/>
        <w:rPr>
          <w:rFonts w:ascii="Times New Roman" w:hAnsi="Times New Roman" w:cs="Times New Roman"/>
          <w:b/>
          <w:sz w:val="28"/>
          <w:szCs w:val="28"/>
        </w:rPr>
      </w:pPr>
      <w:r w:rsidRPr="00291FB5">
        <w:rPr>
          <w:rFonts w:ascii="Times New Roman" w:hAnsi="Times New Roman" w:cs="Times New Roman"/>
          <w:b/>
          <w:sz w:val="28"/>
          <w:szCs w:val="28"/>
        </w:rPr>
        <w:t>Раздел 2 «Цели</w:t>
      </w:r>
      <w:r w:rsidR="002A61DD" w:rsidRPr="00291FB5">
        <w:rPr>
          <w:rFonts w:ascii="Times New Roman" w:hAnsi="Times New Roman" w:cs="Times New Roman"/>
          <w:b/>
          <w:sz w:val="28"/>
          <w:szCs w:val="28"/>
        </w:rPr>
        <w:t>,</w:t>
      </w:r>
      <w:r w:rsidRPr="00291FB5">
        <w:rPr>
          <w:rFonts w:ascii="Times New Roman" w:hAnsi="Times New Roman" w:cs="Times New Roman"/>
          <w:b/>
          <w:sz w:val="28"/>
          <w:szCs w:val="28"/>
        </w:rPr>
        <w:t xml:space="preserve"> задачи, сроки и этапы реализации муниципальной программы»</w:t>
      </w:r>
    </w:p>
    <w:p w:rsidR="00B8543E" w:rsidRPr="00291FB5" w:rsidRDefault="00B8543E" w:rsidP="00A30BF9">
      <w:pPr>
        <w:pStyle w:val="ConsPlusNonformat"/>
        <w:widowControl/>
        <w:rPr>
          <w:rFonts w:ascii="Times New Roman" w:hAnsi="Times New Roman" w:cs="Times New Roman"/>
          <w:b/>
          <w:sz w:val="28"/>
          <w:szCs w:val="28"/>
        </w:rPr>
      </w:pPr>
    </w:p>
    <w:p w:rsidR="00A125A7" w:rsidRDefault="00A125A7" w:rsidP="00B8543E">
      <w:pPr>
        <w:pStyle w:val="ConsPlusNonformat"/>
        <w:widowContro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Цели</w:t>
      </w:r>
      <w:r w:rsidR="00752914" w:rsidRPr="00A125A7">
        <w:rPr>
          <w:rFonts w:ascii="Times New Roman" w:eastAsiaTheme="minorHAnsi" w:hAnsi="Times New Roman" w:cs="Times New Roman"/>
          <w:sz w:val="28"/>
          <w:szCs w:val="28"/>
          <w:lang w:eastAsia="en-US"/>
        </w:rPr>
        <w:t xml:space="preserve"> разработ</w:t>
      </w:r>
      <w:r>
        <w:rPr>
          <w:rFonts w:ascii="Times New Roman" w:eastAsiaTheme="minorHAnsi" w:hAnsi="Times New Roman" w:cs="Times New Roman"/>
          <w:sz w:val="28"/>
          <w:szCs w:val="28"/>
          <w:lang w:eastAsia="en-US"/>
        </w:rPr>
        <w:t>ки программы:</w:t>
      </w:r>
    </w:p>
    <w:p w:rsidR="00B8543E" w:rsidRDefault="00B8543E" w:rsidP="00A125A7">
      <w:pPr>
        <w:pStyle w:val="ConsPlusNonformat"/>
        <w:widowControl/>
        <w:jc w:val="both"/>
        <w:rPr>
          <w:rFonts w:ascii="Times New Roman" w:eastAsiaTheme="minorHAnsi" w:hAnsi="Times New Roman" w:cs="Times New Roman"/>
          <w:sz w:val="28"/>
          <w:szCs w:val="28"/>
          <w:lang w:eastAsia="en-US"/>
        </w:rPr>
      </w:pPr>
    </w:p>
    <w:p w:rsidR="00A125A7" w:rsidRDefault="002579D0" w:rsidP="00B25E5D">
      <w:pPr>
        <w:pStyle w:val="ConsPlusNonformat"/>
        <w:widowControl/>
        <w:numPr>
          <w:ilvl w:val="0"/>
          <w:numId w:val="12"/>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00291FB5" w:rsidRPr="00A125A7">
        <w:rPr>
          <w:rFonts w:ascii="Times New Roman" w:eastAsiaTheme="minorHAnsi" w:hAnsi="Times New Roman" w:cs="Times New Roman"/>
          <w:sz w:val="28"/>
          <w:szCs w:val="28"/>
          <w:lang w:eastAsia="en-US"/>
        </w:rPr>
        <w:t xml:space="preserve">беспечения комплексного градостроительного развития территории Калачевского муниципального района Волгоградской области, </w:t>
      </w:r>
      <w:r w:rsidR="00752914" w:rsidRPr="00A125A7">
        <w:rPr>
          <w:rFonts w:ascii="Times New Roman" w:eastAsiaTheme="minorHAnsi" w:hAnsi="Times New Roman" w:cs="Times New Roman"/>
          <w:sz w:val="28"/>
          <w:szCs w:val="28"/>
          <w:lang w:eastAsia="en-US"/>
        </w:rPr>
        <w:t>обеспечения населенных пунктов  района предпосылками для устойчивого развития, формирования благоприятной среды жизнедеятельности, экологической безопасности, 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w:t>
      </w:r>
    </w:p>
    <w:p w:rsidR="00752914" w:rsidRPr="0027361D" w:rsidRDefault="00752914" w:rsidP="00B25E5D">
      <w:pPr>
        <w:pStyle w:val="ConsPlusNonformat"/>
        <w:widowControl/>
        <w:numPr>
          <w:ilvl w:val="0"/>
          <w:numId w:val="12"/>
        </w:numPr>
        <w:jc w:val="both"/>
        <w:rPr>
          <w:rFonts w:ascii="Times New Roman" w:eastAsiaTheme="minorHAnsi" w:hAnsi="Times New Roman" w:cs="Times New Roman"/>
          <w:sz w:val="28"/>
          <w:szCs w:val="28"/>
          <w:lang w:eastAsia="en-US"/>
        </w:rPr>
      </w:pPr>
      <w:r w:rsidRPr="00A125A7">
        <w:rPr>
          <w:rFonts w:ascii="Times New Roman" w:hAnsi="Times New Roman" w:cs="Times New Roman"/>
          <w:sz w:val="28"/>
          <w:szCs w:val="28"/>
        </w:rPr>
        <w:t xml:space="preserve">Обеспечение населенных пунктов </w:t>
      </w:r>
      <w:r w:rsidR="00D4238C" w:rsidRPr="00A125A7">
        <w:rPr>
          <w:rFonts w:ascii="Times New Roman" w:hAnsi="Times New Roman" w:cs="Times New Roman"/>
          <w:sz w:val="28"/>
          <w:szCs w:val="28"/>
        </w:rPr>
        <w:t xml:space="preserve">Калачевского муниципального </w:t>
      </w:r>
      <w:r w:rsidRPr="00A125A7">
        <w:rPr>
          <w:rFonts w:ascii="Times New Roman" w:hAnsi="Times New Roman" w:cs="Times New Roman"/>
          <w:sz w:val="28"/>
          <w:szCs w:val="28"/>
        </w:rPr>
        <w:t xml:space="preserve"> района</w:t>
      </w:r>
      <w:r w:rsidR="00D4238C" w:rsidRPr="00A125A7">
        <w:rPr>
          <w:rFonts w:ascii="Times New Roman" w:hAnsi="Times New Roman" w:cs="Times New Roman"/>
          <w:sz w:val="28"/>
          <w:szCs w:val="28"/>
        </w:rPr>
        <w:t xml:space="preserve"> Волгоградской области</w:t>
      </w:r>
      <w:r w:rsidRPr="00A125A7">
        <w:rPr>
          <w:rFonts w:ascii="Times New Roman" w:hAnsi="Times New Roman" w:cs="Times New Roman"/>
          <w:sz w:val="28"/>
          <w:szCs w:val="28"/>
        </w:rPr>
        <w:t xml:space="preserve"> документами территориального планирования </w:t>
      </w:r>
      <w:r w:rsidR="00D4238C" w:rsidRPr="00A125A7">
        <w:rPr>
          <w:rFonts w:ascii="Times New Roman" w:hAnsi="Times New Roman" w:cs="Times New Roman"/>
          <w:sz w:val="28"/>
          <w:szCs w:val="28"/>
        </w:rPr>
        <w:t>и градостроительного зонирования в полном объеме применительно ко всей территории поселений</w:t>
      </w:r>
      <w:r w:rsidRPr="00A125A7">
        <w:rPr>
          <w:rFonts w:ascii="Times New Roman" w:hAnsi="Times New Roman" w:cs="Times New Roman"/>
          <w:sz w:val="28"/>
          <w:szCs w:val="28"/>
        </w:rPr>
        <w:t>.</w:t>
      </w:r>
    </w:p>
    <w:p w:rsidR="0027361D" w:rsidRDefault="0027361D" w:rsidP="0027361D">
      <w:pPr>
        <w:pStyle w:val="ConsPlusNonformat"/>
        <w:widowControl/>
        <w:ind w:firstLine="567"/>
        <w:jc w:val="both"/>
        <w:rPr>
          <w:rFonts w:ascii="Times New Roman" w:eastAsiaTheme="minorHAnsi" w:hAnsi="Times New Roman" w:cs="Times New Roman"/>
          <w:sz w:val="28"/>
          <w:szCs w:val="28"/>
          <w:lang w:eastAsia="en-US"/>
        </w:rPr>
      </w:pPr>
    </w:p>
    <w:p w:rsidR="00291FB5" w:rsidRDefault="00291FB5" w:rsidP="0027361D">
      <w:pPr>
        <w:pStyle w:val="ConsPlusNonformat"/>
        <w:widowControl/>
        <w:ind w:firstLine="567"/>
        <w:jc w:val="both"/>
        <w:rPr>
          <w:rFonts w:ascii="Times New Roman" w:eastAsiaTheme="minorHAnsi" w:hAnsi="Times New Roman" w:cs="Times New Roman"/>
          <w:sz w:val="28"/>
          <w:szCs w:val="28"/>
          <w:lang w:eastAsia="en-US"/>
        </w:rPr>
      </w:pPr>
      <w:r w:rsidRPr="00A125A7">
        <w:rPr>
          <w:rFonts w:ascii="Times New Roman" w:eastAsiaTheme="minorHAnsi" w:hAnsi="Times New Roman" w:cs="Times New Roman"/>
          <w:sz w:val="28"/>
          <w:szCs w:val="28"/>
          <w:lang w:eastAsia="en-US"/>
        </w:rPr>
        <w:t xml:space="preserve">Задачи муниципальной программы: </w:t>
      </w:r>
    </w:p>
    <w:p w:rsidR="0027361D" w:rsidRDefault="0027361D" w:rsidP="0027361D">
      <w:pPr>
        <w:pStyle w:val="ConsPlusNonformat"/>
        <w:widowControl/>
        <w:ind w:firstLine="567"/>
        <w:jc w:val="both"/>
        <w:rPr>
          <w:rFonts w:ascii="Times New Roman" w:eastAsiaTheme="minorHAnsi" w:hAnsi="Times New Roman" w:cs="Times New Roman"/>
          <w:sz w:val="28"/>
          <w:szCs w:val="28"/>
          <w:lang w:eastAsia="en-US"/>
        </w:rPr>
      </w:pPr>
    </w:p>
    <w:p w:rsidR="00B25E5D" w:rsidRPr="00B25E5D" w:rsidRDefault="00B25E5D" w:rsidP="00B25E5D">
      <w:pPr>
        <w:pStyle w:val="ConsPlusNonformat"/>
        <w:widowControl/>
        <w:numPr>
          <w:ilvl w:val="0"/>
          <w:numId w:val="14"/>
        </w:numPr>
        <w:jc w:val="both"/>
        <w:rPr>
          <w:rFonts w:ascii="Times New Roman" w:eastAsiaTheme="minorHAnsi" w:hAnsi="Times New Roman" w:cs="Times New Roman"/>
          <w:sz w:val="28"/>
          <w:szCs w:val="28"/>
          <w:lang w:eastAsia="en-US"/>
        </w:rPr>
      </w:pPr>
      <w:r w:rsidRPr="00B25E5D">
        <w:rPr>
          <w:rFonts w:ascii="Times New Roman" w:eastAsiaTheme="minorHAnsi" w:hAnsi="Times New Roman" w:cs="Times New Roman"/>
          <w:sz w:val="28"/>
          <w:szCs w:val="28"/>
          <w:lang w:eastAsia="en-US"/>
        </w:rPr>
        <w:t>Создание условий для осуществления эффективной градостроительной деятельности.</w:t>
      </w:r>
    </w:p>
    <w:p w:rsidR="00291FB5" w:rsidRPr="00B25E5D" w:rsidRDefault="00291FB5" w:rsidP="00B25E5D">
      <w:pPr>
        <w:pStyle w:val="ConsPlusNonformat"/>
        <w:widowControl/>
        <w:numPr>
          <w:ilvl w:val="0"/>
          <w:numId w:val="14"/>
        </w:numPr>
        <w:jc w:val="both"/>
        <w:rPr>
          <w:rFonts w:ascii="Times New Roman" w:eastAsiaTheme="minorHAnsi" w:hAnsi="Times New Roman" w:cs="Times New Roman"/>
          <w:sz w:val="28"/>
          <w:szCs w:val="28"/>
          <w:lang w:eastAsia="en-US"/>
        </w:rPr>
      </w:pPr>
      <w:r w:rsidRPr="00B25E5D">
        <w:rPr>
          <w:rFonts w:ascii="Times New Roman" w:eastAsiaTheme="minorHAnsi" w:hAnsi="Times New Roman" w:cs="Times New Roman"/>
          <w:sz w:val="28"/>
          <w:szCs w:val="28"/>
          <w:lang w:eastAsia="en-US"/>
        </w:rPr>
        <w:t xml:space="preserve">Создание условий для устойчивого развития территорий муниципальных образований, сохранения окружающей среды и объектов культурного наследия, </w:t>
      </w:r>
    </w:p>
    <w:p w:rsidR="00B25E5D" w:rsidRDefault="00541143" w:rsidP="00B25E5D">
      <w:pPr>
        <w:pStyle w:val="ConsPlusNonformat"/>
        <w:widowControl/>
        <w:numPr>
          <w:ilvl w:val="0"/>
          <w:numId w:val="14"/>
        </w:numPr>
        <w:jc w:val="both"/>
        <w:rPr>
          <w:rFonts w:ascii="Times New Roman" w:eastAsiaTheme="minorHAnsi" w:hAnsi="Times New Roman" w:cs="Times New Roman"/>
          <w:sz w:val="28"/>
          <w:szCs w:val="28"/>
          <w:lang w:eastAsia="en-US"/>
        </w:rPr>
      </w:pPr>
      <w:r w:rsidRPr="00166368">
        <w:rPr>
          <w:rFonts w:ascii="Times New Roman" w:hAnsi="Times New Roman" w:cs="Times New Roman"/>
          <w:sz w:val="28"/>
          <w:szCs w:val="28"/>
        </w:rPr>
        <w:t>Создание условий для подготовки и утверждения документации по планировке территории в соответствии с документами территориального планирования и градостроительного зонирования</w:t>
      </w:r>
      <w:r w:rsidR="00166368" w:rsidRPr="00166368">
        <w:rPr>
          <w:rFonts w:ascii="Times New Roman" w:hAnsi="Times New Roman" w:cs="Times New Roman"/>
          <w:sz w:val="28"/>
          <w:szCs w:val="28"/>
        </w:rPr>
        <w:t xml:space="preserve"> с целью</w:t>
      </w:r>
      <w:r w:rsidR="00291FB5" w:rsidRPr="00166368">
        <w:rPr>
          <w:rFonts w:ascii="Times New Roman" w:eastAsiaTheme="minorHAnsi" w:hAnsi="Times New Roman" w:cs="Times New Roman"/>
          <w:sz w:val="28"/>
          <w:szCs w:val="28"/>
          <w:lang w:eastAsia="en-US"/>
        </w:rPr>
        <w:t xml:space="preserve">, обеспечения прав и законных интересов физических и юридических лиц, </w:t>
      </w:r>
    </w:p>
    <w:p w:rsidR="00166368" w:rsidRPr="0010655D" w:rsidRDefault="0010655D" w:rsidP="00166368">
      <w:pPr>
        <w:pStyle w:val="ab"/>
        <w:numPr>
          <w:ilvl w:val="0"/>
          <w:numId w:val="14"/>
        </w:numPr>
        <w:autoSpaceDE w:val="0"/>
        <w:autoSpaceDN w:val="0"/>
        <w:adjustRightInd w:val="0"/>
        <w:spacing w:after="0" w:line="240" w:lineRule="auto"/>
        <w:jc w:val="both"/>
        <w:rPr>
          <w:rFonts w:ascii="Times New Roman" w:hAnsi="Times New Roman" w:cs="Times New Roman"/>
          <w:sz w:val="28"/>
          <w:szCs w:val="28"/>
        </w:rPr>
      </w:pPr>
      <w:r w:rsidRPr="0010655D">
        <w:rPr>
          <w:rFonts w:ascii="Times New Roman" w:hAnsi="Times New Roman" w:cs="Times New Roman"/>
          <w:sz w:val="28"/>
          <w:szCs w:val="28"/>
        </w:rPr>
        <w:lastRenderedPageBreak/>
        <w:t xml:space="preserve">Создание условий для </w:t>
      </w:r>
      <w:r w:rsidR="00166368" w:rsidRPr="0010655D">
        <w:rPr>
          <w:rFonts w:ascii="Times New Roman" w:hAnsi="Times New Roman" w:cs="Times New Roman"/>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4238C" w:rsidRDefault="00291FB5" w:rsidP="00B25E5D">
      <w:pPr>
        <w:pStyle w:val="ConsPlusNonformat"/>
        <w:widowControl/>
        <w:numPr>
          <w:ilvl w:val="0"/>
          <w:numId w:val="14"/>
        </w:numPr>
        <w:jc w:val="both"/>
        <w:rPr>
          <w:rFonts w:ascii="Times New Roman" w:eastAsiaTheme="minorHAnsi" w:hAnsi="Times New Roman" w:cs="Times New Roman"/>
          <w:sz w:val="28"/>
          <w:szCs w:val="28"/>
          <w:lang w:eastAsia="en-US"/>
        </w:rPr>
      </w:pPr>
      <w:r w:rsidRPr="00B25E5D">
        <w:rPr>
          <w:rFonts w:ascii="Times New Roman" w:eastAsiaTheme="minorHAnsi" w:hAnsi="Times New Roman" w:cs="Times New Roman"/>
          <w:sz w:val="28"/>
          <w:szCs w:val="28"/>
          <w:lang w:eastAsia="en-US"/>
        </w:rPr>
        <w:t xml:space="preserve">Создание условий для </w:t>
      </w:r>
      <w:r w:rsidR="00D4238C" w:rsidRPr="00B25E5D">
        <w:rPr>
          <w:rFonts w:ascii="Times New Roman" w:eastAsiaTheme="minorHAnsi" w:hAnsi="Times New Roman" w:cs="Times New Roman"/>
          <w:sz w:val="28"/>
          <w:szCs w:val="28"/>
          <w:lang w:eastAsia="en-US"/>
        </w:rPr>
        <w:t>повышения инвестиционной привлекательности территории муниципального района;</w:t>
      </w:r>
    </w:p>
    <w:p w:rsidR="00166368" w:rsidRPr="0010655D" w:rsidRDefault="0010655D" w:rsidP="00166368">
      <w:pPr>
        <w:pStyle w:val="ab"/>
        <w:numPr>
          <w:ilvl w:val="0"/>
          <w:numId w:val="14"/>
        </w:numPr>
        <w:autoSpaceDE w:val="0"/>
        <w:autoSpaceDN w:val="0"/>
        <w:adjustRightInd w:val="0"/>
        <w:spacing w:after="0" w:line="240" w:lineRule="auto"/>
        <w:jc w:val="both"/>
        <w:rPr>
          <w:rFonts w:ascii="Times New Roman" w:hAnsi="Times New Roman" w:cs="Times New Roman"/>
          <w:sz w:val="28"/>
          <w:szCs w:val="28"/>
        </w:rPr>
      </w:pPr>
      <w:r w:rsidRPr="0010655D">
        <w:rPr>
          <w:rFonts w:ascii="Times New Roman" w:hAnsi="Times New Roman" w:cs="Times New Roman"/>
          <w:sz w:val="28"/>
          <w:szCs w:val="28"/>
        </w:rPr>
        <w:t xml:space="preserve">Создание условий для </w:t>
      </w:r>
      <w:r w:rsidR="00166368" w:rsidRPr="0010655D">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66368" w:rsidRDefault="00166368" w:rsidP="00B622DA">
      <w:pPr>
        <w:pStyle w:val="ab"/>
        <w:numPr>
          <w:ilvl w:val="0"/>
          <w:numId w:val="14"/>
        </w:numPr>
        <w:jc w:val="both"/>
        <w:rPr>
          <w:rFonts w:ascii="Times New Roman" w:hAnsi="Times New Roman" w:cs="Times New Roman"/>
          <w:sz w:val="28"/>
          <w:szCs w:val="28"/>
        </w:rPr>
      </w:pPr>
      <w:r w:rsidRPr="0010655D">
        <w:rPr>
          <w:rFonts w:ascii="Times New Roman" w:hAnsi="Times New Roman" w:cs="Times New Roman"/>
          <w:sz w:val="28"/>
          <w:szCs w:val="28"/>
        </w:rPr>
        <w:t>Создание условий для подготовки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r w:rsidR="00A5707B">
        <w:rPr>
          <w:rFonts w:ascii="Times New Roman" w:hAnsi="Times New Roman" w:cs="Times New Roman"/>
          <w:sz w:val="28"/>
          <w:szCs w:val="28"/>
        </w:rPr>
        <w:t>;</w:t>
      </w:r>
    </w:p>
    <w:p w:rsidR="00A5707B" w:rsidRPr="0010655D" w:rsidRDefault="00A5707B" w:rsidP="00B622DA">
      <w:pPr>
        <w:pStyle w:val="ab"/>
        <w:numPr>
          <w:ilvl w:val="0"/>
          <w:numId w:val="14"/>
        </w:numPr>
        <w:jc w:val="both"/>
        <w:rPr>
          <w:rFonts w:ascii="Times New Roman" w:hAnsi="Times New Roman" w:cs="Times New Roman"/>
          <w:sz w:val="28"/>
          <w:szCs w:val="28"/>
        </w:rPr>
      </w:pPr>
      <w:r w:rsidRPr="0010655D">
        <w:rPr>
          <w:rFonts w:ascii="Times New Roman" w:hAnsi="Times New Roman" w:cs="Times New Roman"/>
          <w:sz w:val="28"/>
          <w:szCs w:val="28"/>
        </w:rPr>
        <w:t xml:space="preserve">Создание условий для </w:t>
      </w:r>
      <w:r>
        <w:rPr>
          <w:rFonts w:ascii="Times New Roman" w:eastAsia="Times New Roman" w:hAnsi="Times New Roman" w:cs="Times New Roman"/>
          <w:sz w:val="28"/>
          <w:szCs w:val="28"/>
          <w:lang w:eastAsia="ru-RU"/>
        </w:rPr>
        <w:t>предоставления земельных участков в собственность граждан бесплатно.</w:t>
      </w:r>
    </w:p>
    <w:p w:rsidR="00291FB5" w:rsidRPr="00961BA8" w:rsidRDefault="00291FB5" w:rsidP="0027361D">
      <w:pPr>
        <w:pStyle w:val="ConsPlusNonformat"/>
        <w:widowControl/>
        <w:ind w:firstLine="567"/>
        <w:jc w:val="both"/>
        <w:rPr>
          <w:rFonts w:ascii="Times New Roman" w:eastAsiaTheme="minorHAnsi" w:hAnsi="Times New Roman" w:cs="Times New Roman"/>
          <w:sz w:val="28"/>
          <w:szCs w:val="28"/>
          <w:lang w:eastAsia="en-US"/>
        </w:rPr>
      </w:pPr>
      <w:r w:rsidRPr="00961BA8">
        <w:rPr>
          <w:rFonts w:ascii="Times New Roman" w:eastAsiaTheme="minorHAnsi" w:hAnsi="Times New Roman" w:cs="Times New Roman"/>
          <w:sz w:val="28"/>
          <w:szCs w:val="28"/>
          <w:lang w:eastAsia="en-US"/>
        </w:rPr>
        <w:t>Этапы реализации:</w:t>
      </w:r>
    </w:p>
    <w:p w:rsidR="0027361D" w:rsidRDefault="0027361D" w:rsidP="00F347AE">
      <w:pPr>
        <w:pStyle w:val="ConsPlusNonformat"/>
        <w:widowControl/>
        <w:ind w:firstLine="708"/>
        <w:jc w:val="both"/>
        <w:rPr>
          <w:rFonts w:ascii="Times New Roman" w:eastAsiaTheme="minorHAnsi" w:hAnsi="Times New Roman" w:cs="Times New Roman"/>
          <w:sz w:val="28"/>
          <w:szCs w:val="28"/>
          <w:lang w:eastAsia="en-US"/>
        </w:rPr>
      </w:pPr>
    </w:p>
    <w:p w:rsidR="00541143" w:rsidRDefault="00C930B0" w:rsidP="0027361D">
      <w:pPr>
        <w:pStyle w:val="ConsPlusNonformat"/>
        <w:widowControl/>
        <w:ind w:firstLine="567"/>
        <w:jc w:val="both"/>
        <w:rPr>
          <w:rFonts w:ascii="Times New Roman" w:eastAsiaTheme="minorHAnsi" w:hAnsi="Times New Roman" w:cs="Times New Roman"/>
          <w:sz w:val="28"/>
          <w:szCs w:val="28"/>
          <w:lang w:eastAsia="en-US"/>
        </w:rPr>
      </w:pPr>
      <w:r w:rsidRPr="00C930B0">
        <w:rPr>
          <w:rFonts w:ascii="Times New Roman" w:eastAsiaTheme="minorHAnsi" w:hAnsi="Times New Roman" w:cs="Times New Roman"/>
          <w:sz w:val="28"/>
          <w:szCs w:val="28"/>
          <w:lang w:eastAsia="en-US"/>
        </w:rPr>
        <w:t>Реализация программы расс</w:t>
      </w:r>
      <w:r w:rsidR="00F347AE">
        <w:rPr>
          <w:rFonts w:ascii="Times New Roman" w:eastAsiaTheme="minorHAnsi" w:hAnsi="Times New Roman" w:cs="Times New Roman"/>
          <w:sz w:val="28"/>
          <w:szCs w:val="28"/>
          <w:lang w:eastAsia="en-US"/>
        </w:rPr>
        <w:t>читана на период 2017-2019 годы в один этап.</w:t>
      </w:r>
    </w:p>
    <w:p w:rsidR="00F347AE" w:rsidRPr="00F347AE" w:rsidRDefault="00F347AE" w:rsidP="00F347AE">
      <w:pPr>
        <w:pStyle w:val="ConsPlusNonformat"/>
        <w:widowControl/>
        <w:ind w:firstLine="708"/>
        <w:jc w:val="both"/>
        <w:rPr>
          <w:rFonts w:ascii="Times New Roman" w:eastAsiaTheme="minorHAnsi" w:hAnsi="Times New Roman" w:cs="Times New Roman"/>
          <w:sz w:val="28"/>
          <w:szCs w:val="28"/>
          <w:lang w:eastAsia="en-US"/>
        </w:rPr>
      </w:pPr>
    </w:p>
    <w:p w:rsidR="004F78DF" w:rsidRPr="00717AC9" w:rsidRDefault="004F78DF" w:rsidP="00D90B2F">
      <w:pPr>
        <w:jc w:val="both"/>
        <w:rPr>
          <w:rFonts w:ascii="Times New Roman" w:hAnsi="Times New Roman" w:cs="Times New Roman"/>
          <w:b/>
          <w:sz w:val="28"/>
          <w:szCs w:val="28"/>
        </w:rPr>
      </w:pPr>
      <w:r w:rsidRPr="00717AC9">
        <w:rPr>
          <w:rFonts w:ascii="Times New Roman" w:hAnsi="Times New Roman" w:cs="Times New Roman"/>
          <w:b/>
          <w:sz w:val="28"/>
          <w:szCs w:val="28"/>
        </w:rPr>
        <w:t>Раздел 3. «Целевые показатели достижения целей и решения задач, основные ожидаемые конечные результаты муниципальной программы»</w:t>
      </w:r>
    </w:p>
    <w:p w:rsidR="00C61BDB" w:rsidRPr="00D90B2F" w:rsidRDefault="003A7850" w:rsidP="00D90B2F">
      <w:pPr>
        <w:pStyle w:val="ConsPlusNormal"/>
        <w:ind w:firstLine="540"/>
        <w:jc w:val="both"/>
        <w:rPr>
          <w:rFonts w:ascii="Times New Roman" w:eastAsiaTheme="minorHAnsi" w:hAnsi="Times New Roman" w:cs="Times New Roman"/>
          <w:sz w:val="28"/>
          <w:szCs w:val="28"/>
          <w:lang w:eastAsia="en-US"/>
        </w:rPr>
      </w:pPr>
      <w:r w:rsidRPr="00D90B2F">
        <w:rPr>
          <w:rFonts w:ascii="Times New Roman" w:eastAsiaTheme="minorHAnsi" w:hAnsi="Times New Roman" w:cs="Times New Roman"/>
          <w:sz w:val="28"/>
          <w:szCs w:val="28"/>
          <w:lang w:eastAsia="en-US"/>
        </w:rPr>
        <w:t xml:space="preserve">Внесение изменений в схему территориального планирования  </w:t>
      </w:r>
      <w:r w:rsidR="00C61BDB" w:rsidRPr="00D90B2F">
        <w:rPr>
          <w:rFonts w:ascii="Times New Roman" w:eastAsiaTheme="minorHAnsi" w:hAnsi="Times New Roman" w:cs="Times New Roman"/>
          <w:sz w:val="28"/>
          <w:szCs w:val="28"/>
          <w:lang w:eastAsia="en-US"/>
        </w:rPr>
        <w:t xml:space="preserve">Калачевского муниципального </w:t>
      </w:r>
      <w:r w:rsidRPr="00D90B2F">
        <w:rPr>
          <w:rFonts w:ascii="Times New Roman" w:eastAsiaTheme="minorHAnsi" w:hAnsi="Times New Roman" w:cs="Times New Roman"/>
          <w:sz w:val="28"/>
          <w:szCs w:val="28"/>
          <w:lang w:eastAsia="en-US"/>
        </w:rPr>
        <w:t xml:space="preserve">района  предусматривает </w:t>
      </w:r>
      <w:r w:rsidR="00C61BDB" w:rsidRPr="00D90B2F">
        <w:rPr>
          <w:rFonts w:ascii="Times New Roman" w:eastAsiaTheme="minorHAnsi" w:hAnsi="Times New Roman" w:cs="Times New Roman"/>
          <w:sz w:val="28"/>
          <w:szCs w:val="28"/>
          <w:lang w:eastAsia="en-US"/>
        </w:rPr>
        <w:t>изменение границ поселений, с целью устранения правовых коллизий в градостроительной документации, отображение объектов местного значения муниципального района, уточнение функционального зонирования территории района, приведение в соответствие с законодательством документации территориального планирования</w:t>
      </w:r>
      <w:r w:rsidRPr="00D90B2F">
        <w:rPr>
          <w:rFonts w:ascii="Times New Roman" w:eastAsiaTheme="minorHAnsi" w:hAnsi="Times New Roman" w:cs="Times New Roman"/>
          <w:sz w:val="28"/>
          <w:szCs w:val="28"/>
          <w:lang w:eastAsia="en-US"/>
        </w:rPr>
        <w:t xml:space="preserve">. </w:t>
      </w:r>
      <w:r w:rsidR="00C61BDB" w:rsidRPr="00D90B2F">
        <w:rPr>
          <w:rFonts w:ascii="Times New Roman" w:eastAsiaTheme="minorHAnsi" w:hAnsi="Times New Roman" w:cs="Times New Roman"/>
          <w:sz w:val="28"/>
          <w:szCs w:val="28"/>
          <w:lang w:eastAsia="en-US"/>
        </w:rPr>
        <w:t>Результатом данных изменений станет п</w:t>
      </w:r>
      <w:r w:rsidRPr="00D90B2F">
        <w:rPr>
          <w:rFonts w:ascii="Times New Roman" w:eastAsiaTheme="minorHAnsi" w:hAnsi="Times New Roman" w:cs="Times New Roman"/>
          <w:sz w:val="28"/>
          <w:szCs w:val="28"/>
          <w:lang w:eastAsia="en-US"/>
        </w:rPr>
        <w:t xml:space="preserve">овышение эффективности использования территории </w:t>
      </w:r>
      <w:r w:rsidR="00C61BDB" w:rsidRPr="00D90B2F">
        <w:rPr>
          <w:rFonts w:ascii="Times New Roman" w:eastAsiaTheme="minorHAnsi" w:hAnsi="Times New Roman" w:cs="Times New Roman"/>
          <w:sz w:val="28"/>
          <w:szCs w:val="28"/>
          <w:lang w:eastAsia="en-US"/>
        </w:rPr>
        <w:t>Калачевского</w:t>
      </w:r>
      <w:r w:rsidRPr="00D90B2F">
        <w:rPr>
          <w:rFonts w:ascii="Times New Roman" w:eastAsiaTheme="minorHAnsi" w:hAnsi="Times New Roman" w:cs="Times New Roman"/>
          <w:sz w:val="28"/>
          <w:szCs w:val="28"/>
          <w:lang w:eastAsia="en-US"/>
        </w:rPr>
        <w:t xml:space="preserve"> муниципального района, развитие социальной, производственной, транспортной инфраструк</w:t>
      </w:r>
      <w:r w:rsidR="00A125A7" w:rsidRPr="00D90B2F">
        <w:rPr>
          <w:rFonts w:ascii="Times New Roman" w:eastAsiaTheme="minorHAnsi" w:hAnsi="Times New Roman" w:cs="Times New Roman"/>
          <w:sz w:val="28"/>
          <w:szCs w:val="28"/>
          <w:lang w:eastAsia="en-US"/>
        </w:rPr>
        <w:t>туры и инженерное обустройство</w:t>
      </w:r>
      <w:r w:rsidR="00A64A3E" w:rsidRPr="00D90B2F">
        <w:rPr>
          <w:rFonts w:ascii="Times New Roman" w:eastAsiaTheme="minorHAnsi" w:hAnsi="Times New Roman" w:cs="Times New Roman"/>
          <w:sz w:val="28"/>
          <w:szCs w:val="28"/>
          <w:lang w:eastAsia="en-US"/>
        </w:rPr>
        <w:t xml:space="preserve"> территории</w:t>
      </w:r>
      <w:r w:rsidR="00A125A7" w:rsidRPr="00D90B2F">
        <w:rPr>
          <w:rFonts w:ascii="Times New Roman" w:eastAsiaTheme="minorHAnsi" w:hAnsi="Times New Roman" w:cs="Times New Roman"/>
          <w:sz w:val="28"/>
          <w:szCs w:val="28"/>
          <w:lang w:eastAsia="en-US"/>
        </w:rPr>
        <w:t>.</w:t>
      </w:r>
    </w:p>
    <w:p w:rsidR="003A7850" w:rsidRPr="00B622DA" w:rsidRDefault="00C61BDB" w:rsidP="00B622DA">
      <w:pPr>
        <w:spacing w:after="0" w:line="240" w:lineRule="auto"/>
        <w:ind w:firstLine="709"/>
        <w:jc w:val="both"/>
        <w:rPr>
          <w:rFonts w:ascii="Times New Roman" w:eastAsia="Times New Roman" w:hAnsi="Times New Roman" w:cs="Times New Roman"/>
          <w:sz w:val="28"/>
          <w:szCs w:val="28"/>
          <w:lang w:eastAsia="ru-RU"/>
        </w:rPr>
      </w:pPr>
      <w:r w:rsidRPr="00D90B2F">
        <w:rPr>
          <w:rFonts w:ascii="Times New Roman" w:hAnsi="Times New Roman" w:cs="Times New Roman"/>
          <w:sz w:val="28"/>
          <w:szCs w:val="28"/>
        </w:rPr>
        <w:t>Разработка генеральных планов применительно ко всей территории поселений</w:t>
      </w:r>
      <w:r w:rsidR="00426841">
        <w:rPr>
          <w:rFonts w:ascii="Times New Roman" w:hAnsi="Times New Roman" w:cs="Times New Roman"/>
          <w:sz w:val="28"/>
          <w:szCs w:val="28"/>
        </w:rPr>
        <w:t xml:space="preserve"> </w:t>
      </w:r>
      <w:r w:rsidR="00B622DA">
        <w:rPr>
          <w:rFonts w:ascii="Times New Roman" w:eastAsia="Times New Roman" w:hAnsi="Times New Roman" w:cs="Times New Roman"/>
          <w:sz w:val="28"/>
          <w:szCs w:val="28"/>
          <w:lang w:eastAsia="ru-RU"/>
        </w:rPr>
        <w:t xml:space="preserve">позволит повысить </w:t>
      </w:r>
      <w:r w:rsidR="00B622DA" w:rsidRPr="0057789E">
        <w:rPr>
          <w:rFonts w:ascii="Times New Roman" w:eastAsia="Times New Roman" w:hAnsi="Times New Roman" w:cs="Times New Roman"/>
          <w:sz w:val="28"/>
          <w:szCs w:val="28"/>
          <w:lang w:eastAsia="ru-RU"/>
        </w:rPr>
        <w:t>показател</w:t>
      </w:r>
      <w:r w:rsidR="00B622DA">
        <w:rPr>
          <w:rFonts w:ascii="Times New Roman" w:eastAsia="Times New Roman" w:hAnsi="Times New Roman" w:cs="Times New Roman"/>
          <w:sz w:val="28"/>
          <w:szCs w:val="28"/>
          <w:lang w:eastAsia="ru-RU"/>
        </w:rPr>
        <w:t>ь</w:t>
      </w:r>
      <w:r w:rsidR="00B622DA" w:rsidRPr="0057789E">
        <w:rPr>
          <w:rFonts w:ascii="Times New Roman" w:eastAsia="Times New Roman" w:hAnsi="Times New Roman" w:cs="Times New Roman"/>
          <w:sz w:val="28"/>
          <w:szCs w:val="28"/>
          <w:lang w:eastAsia="ru-RU"/>
        </w:rPr>
        <w:t xml:space="preserve"> обеспеченност</w:t>
      </w:r>
      <w:r w:rsidR="00B622DA">
        <w:rPr>
          <w:rFonts w:ascii="Times New Roman" w:eastAsia="Times New Roman" w:hAnsi="Times New Roman" w:cs="Times New Roman"/>
          <w:sz w:val="28"/>
          <w:szCs w:val="28"/>
          <w:lang w:eastAsia="ru-RU"/>
        </w:rPr>
        <w:t>и</w:t>
      </w:r>
      <w:r w:rsidR="00B622DA" w:rsidRPr="0057789E">
        <w:rPr>
          <w:rFonts w:ascii="Times New Roman" w:eastAsia="Times New Roman" w:hAnsi="Times New Roman" w:cs="Times New Roman"/>
          <w:sz w:val="28"/>
          <w:szCs w:val="28"/>
          <w:lang w:eastAsia="ru-RU"/>
        </w:rPr>
        <w:t xml:space="preserve"> поселений района генеральными планами</w:t>
      </w:r>
      <w:r w:rsidR="00426841">
        <w:rPr>
          <w:rFonts w:ascii="Times New Roman" w:eastAsia="Times New Roman" w:hAnsi="Times New Roman" w:cs="Times New Roman"/>
          <w:sz w:val="28"/>
          <w:szCs w:val="28"/>
          <w:lang w:eastAsia="ru-RU"/>
        </w:rPr>
        <w:t xml:space="preserve"> </w:t>
      </w:r>
      <w:r w:rsidR="00B622DA">
        <w:rPr>
          <w:rFonts w:ascii="Times New Roman" w:eastAsia="Times New Roman" w:hAnsi="Times New Roman" w:cs="Times New Roman"/>
          <w:sz w:val="28"/>
          <w:szCs w:val="28"/>
          <w:lang w:eastAsia="ru-RU"/>
        </w:rPr>
        <w:t xml:space="preserve">,используемый </w:t>
      </w:r>
      <w:r w:rsidR="00B622DA" w:rsidRPr="0057789E">
        <w:rPr>
          <w:rFonts w:ascii="Times New Roman" w:eastAsia="Times New Roman" w:hAnsi="Times New Roman" w:cs="Times New Roman"/>
          <w:sz w:val="28"/>
          <w:szCs w:val="28"/>
          <w:lang w:eastAsia="ru-RU"/>
        </w:rPr>
        <w:t xml:space="preserve">для проведения мониторинга результатов деятельности глав администраций городских округов и муниципальных районов Волгоградской области </w:t>
      </w:r>
      <w:r w:rsidR="00B622DA">
        <w:rPr>
          <w:rFonts w:ascii="Times New Roman" w:eastAsia="Times New Roman" w:hAnsi="Times New Roman" w:cs="Times New Roman"/>
          <w:sz w:val="28"/>
          <w:szCs w:val="28"/>
          <w:lang w:eastAsia="ru-RU"/>
        </w:rPr>
        <w:t>до100</w:t>
      </w:r>
      <w:r w:rsidR="00B622DA" w:rsidRPr="0057789E">
        <w:rPr>
          <w:rFonts w:ascii="Times New Roman" w:eastAsia="Times New Roman" w:hAnsi="Times New Roman" w:cs="Times New Roman"/>
          <w:sz w:val="28"/>
          <w:szCs w:val="28"/>
          <w:lang w:eastAsia="ru-RU"/>
        </w:rPr>
        <w:t>%.</w:t>
      </w:r>
      <w:r w:rsidR="003A7850" w:rsidRPr="00D90B2F">
        <w:rPr>
          <w:rFonts w:ascii="Times New Roman" w:hAnsi="Times New Roman" w:cs="Times New Roman"/>
          <w:sz w:val="28"/>
          <w:szCs w:val="28"/>
        </w:rPr>
        <w:t xml:space="preserve">Разработка современных генеральных планов муниципального образования обеспечивает всеми предпосылками формирования благоприятной среды жизнедеятельности, экологической безопасности, надежности транспортной и </w:t>
      </w:r>
      <w:r w:rsidR="003A7850" w:rsidRPr="00D90B2F">
        <w:rPr>
          <w:rFonts w:ascii="Times New Roman" w:hAnsi="Times New Roman" w:cs="Times New Roman"/>
          <w:sz w:val="28"/>
          <w:szCs w:val="28"/>
        </w:rPr>
        <w:lastRenderedPageBreak/>
        <w:t>инженерной инфраструктур, комплексности решения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 и гармонии.</w:t>
      </w:r>
    </w:p>
    <w:p w:rsidR="003A7850" w:rsidRDefault="00A125A7" w:rsidP="00D90B2F">
      <w:pPr>
        <w:pStyle w:val="ConsPlusNormal"/>
        <w:ind w:firstLine="540"/>
        <w:jc w:val="both"/>
        <w:rPr>
          <w:rFonts w:ascii="Times New Roman" w:eastAsiaTheme="minorHAnsi" w:hAnsi="Times New Roman" w:cs="Times New Roman"/>
          <w:sz w:val="28"/>
          <w:szCs w:val="28"/>
          <w:lang w:eastAsia="en-US"/>
        </w:rPr>
      </w:pPr>
      <w:r w:rsidRPr="00D90B2F">
        <w:rPr>
          <w:rFonts w:ascii="Times New Roman" w:eastAsiaTheme="minorHAnsi" w:hAnsi="Times New Roman" w:cs="Times New Roman"/>
          <w:sz w:val="28"/>
          <w:szCs w:val="28"/>
          <w:lang w:eastAsia="en-US"/>
        </w:rPr>
        <w:t>Разработка правил землепользования и застройки применительно ко всей территории поселений</w:t>
      </w:r>
      <w:r w:rsidR="00F42347">
        <w:rPr>
          <w:rFonts w:ascii="Times New Roman" w:eastAsiaTheme="minorHAnsi" w:hAnsi="Times New Roman" w:cs="Times New Roman"/>
          <w:sz w:val="28"/>
          <w:szCs w:val="28"/>
          <w:lang w:eastAsia="en-US"/>
        </w:rPr>
        <w:t xml:space="preserve"> позволит повысить </w:t>
      </w:r>
      <w:r w:rsidR="00AC28DF" w:rsidRPr="0057789E">
        <w:rPr>
          <w:rFonts w:ascii="Times New Roman" w:hAnsi="Times New Roman" w:cs="Times New Roman"/>
          <w:sz w:val="28"/>
          <w:szCs w:val="28"/>
        </w:rPr>
        <w:t>показател</w:t>
      </w:r>
      <w:r w:rsidR="00AC28DF">
        <w:rPr>
          <w:rFonts w:ascii="Times New Roman" w:hAnsi="Times New Roman" w:cs="Times New Roman"/>
          <w:sz w:val="28"/>
          <w:szCs w:val="28"/>
        </w:rPr>
        <w:t>ь</w:t>
      </w:r>
      <w:r w:rsidR="00AC28DF" w:rsidRPr="0057789E">
        <w:rPr>
          <w:rFonts w:ascii="Times New Roman" w:hAnsi="Times New Roman" w:cs="Times New Roman"/>
          <w:sz w:val="28"/>
          <w:szCs w:val="28"/>
        </w:rPr>
        <w:t xml:space="preserve"> обеспеченност</w:t>
      </w:r>
      <w:r w:rsidR="00AC28DF">
        <w:rPr>
          <w:rFonts w:ascii="Times New Roman" w:hAnsi="Times New Roman" w:cs="Times New Roman"/>
          <w:sz w:val="28"/>
          <w:szCs w:val="28"/>
        </w:rPr>
        <w:t>и</w:t>
      </w:r>
      <w:r w:rsidR="00AC28DF" w:rsidRPr="0057789E">
        <w:rPr>
          <w:rFonts w:ascii="Times New Roman" w:hAnsi="Times New Roman" w:cs="Times New Roman"/>
          <w:sz w:val="28"/>
          <w:szCs w:val="28"/>
        </w:rPr>
        <w:t xml:space="preserve"> поселений района</w:t>
      </w:r>
      <w:r w:rsidR="00AC28DF">
        <w:rPr>
          <w:rFonts w:ascii="Times New Roman" w:hAnsi="Times New Roman" w:cs="Times New Roman"/>
          <w:sz w:val="28"/>
          <w:szCs w:val="28"/>
        </w:rPr>
        <w:t xml:space="preserve"> документацией градостроительного зонирования</w:t>
      </w:r>
      <w:r w:rsidR="00F42347">
        <w:rPr>
          <w:rFonts w:ascii="Times New Roman" w:eastAsiaTheme="minorHAnsi" w:hAnsi="Times New Roman" w:cs="Times New Roman"/>
          <w:sz w:val="28"/>
          <w:szCs w:val="28"/>
          <w:lang w:eastAsia="en-US"/>
        </w:rPr>
        <w:t xml:space="preserve"> до100 %</w:t>
      </w:r>
      <w:r w:rsidRPr="00D90B2F">
        <w:rPr>
          <w:rFonts w:ascii="Times New Roman" w:eastAsiaTheme="minorHAnsi" w:hAnsi="Times New Roman" w:cs="Times New Roman"/>
          <w:sz w:val="28"/>
          <w:szCs w:val="28"/>
          <w:lang w:eastAsia="en-US"/>
        </w:rPr>
        <w:t xml:space="preserve">. </w:t>
      </w:r>
      <w:r w:rsidR="003A7850" w:rsidRPr="00D90B2F">
        <w:rPr>
          <w:rFonts w:ascii="Times New Roman" w:eastAsiaTheme="minorHAnsi" w:hAnsi="Times New Roman" w:cs="Times New Roman"/>
          <w:sz w:val="28"/>
          <w:szCs w:val="28"/>
          <w:lang w:eastAsia="en-US"/>
        </w:rPr>
        <w:t>Разработанные Правила землепользования и застройки  сельских поселений      создадут условия для устойчивого развития сельского поселения, сохранения     окружающей среды и объектов культурного наследия; обеспечат права и   законные интересы физических и юридических лиц, в том числе правообладателей земельных участков и объектов капитального строительства;  создадут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обеспечат сбалансированный учет экологических, экономических, социальных и иных факторов при осуществлении градостроительной деятельности.</w:t>
      </w:r>
    </w:p>
    <w:p w:rsidR="0010655D" w:rsidRPr="0010655D" w:rsidRDefault="0010655D" w:rsidP="0010655D">
      <w:pPr>
        <w:spacing w:after="0" w:line="240" w:lineRule="auto"/>
        <w:ind w:firstLine="709"/>
        <w:jc w:val="both"/>
        <w:rPr>
          <w:rFonts w:ascii="Times New Roman" w:eastAsia="Times New Roman" w:hAnsi="Times New Roman" w:cs="Times New Roman"/>
          <w:sz w:val="28"/>
          <w:szCs w:val="28"/>
          <w:lang w:eastAsia="ru-RU"/>
        </w:rPr>
      </w:pPr>
      <w:r w:rsidRPr="0010655D">
        <w:rPr>
          <w:rFonts w:ascii="Times New Roman" w:eastAsia="Times New Roman" w:hAnsi="Times New Roman" w:cs="Times New Roman"/>
          <w:sz w:val="28"/>
          <w:szCs w:val="28"/>
          <w:lang w:eastAsia="ru-RU"/>
        </w:rPr>
        <w:t xml:space="preserve">Результатом реализации программы станет разработка документации территориального планирования и градостроительного зонирования, вследствие чего будут созданы условия: </w:t>
      </w:r>
    </w:p>
    <w:p w:rsidR="0010655D" w:rsidRPr="0010655D" w:rsidRDefault="0010655D" w:rsidP="0010655D">
      <w:pPr>
        <w:spacing w:after="0" w:line="240" w:lineRule="auto"/>
        <w:ind w:firstLine="709"/>
        <w:jc w:val="both"/>
        <w:rPr>
          <w:rFonts w:ascii="Times New Roman" w:eastAsia="Times New Roman" w:hAnsi="Times New Roman" w:cs="Times New Roman"/>
          <w:sz w:val="28"/>
          <w:szCs w:val="28"/>
          <w:lang w:eastAsia="ru-RU"/>
        </w:rPr>
      </w:pPr>
      <w:r w:rsidRPr="0010655D">
        <w:rPr>
          <w:rFonts w:ascii="Times New Roman" w:eastAsia="Times New Roman" w:hAnsi="Times New Roman" w:cs="Times New Roman"/>
          <w:sz w:val="28"/>
          <w:szCs w:val="28"/>
          <w:lang w:eastAsia="ru-RU"/>
        </w:rPr>
        <w:t>- для подготовки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что в последствие приведет к повышению уровня жизни, повышения инвестиционной привлекательности территории муниципального района;</w:t>
      </w:r>
    </w:p>
    <w:p w:rsidR="0010655D" w:rsidRPr="0010655D" w:rsidRDefault="0010655D" w:rsidP="0010655D">
      <w:pPr>
        <w:spacing w:after="0" w:line="240" w:lineRule="auto"/>
        <w:ind w:firstLine="709"/>
        <w:jc w:val="both"/>
        <w:rPr>
          <w:rFonts w:ascii="Times New Roman" w:eastAsia="Times New Roman" w:hAnsi="Times New Roman" w:cs="Times New Roman"/>
          <w:sz w:val="28"/>
          <w:szCs w:val="28"/>
          <w:lang w:eastAsia="ru-RU"/>
        </w:rPr>
      </w:pPr>
      <w:r w:rsidRPr="0010655D">
        <w:rPr>
          <w:rFonts w:ascii="Times New Roman" w:eastAsia="Times New Roman" w:hAnsi="Times New Roman" w:cs="Times New Roman"/>
          <w:sz w:val="28"/>
          <w:szCs w:val="28"/>
          <w:lang w:eastAsia="ru-RU"/>
        </w:rPr>
        <w:t>- для подготовки и утверждения документации по планировке территории в соответствии с документами территориального планирования и градостроительного зонирования с целью, обеспечения прав и законных интересов физических и юридических лиц,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0655D" w:rsidRDefault="0010655D" w:rsidP="0010655D">
      <w:pPr>
        <w:spacing w:after="0" w:line="240" w:lineRule="auto"/>
        <w:ind w:firstLine="709"/>
        <w:jc w:val="both"/>
        <w:rPr>
          <w:rFonts w:ascii="Times New Roman" w:eastAsia="Times New Roman" w:hAnsi="Times New Roman" w:cs="Times New Roman"/>
          <w:sz w:val="28"/>
          <w:szCs w:val="28"/>
          <w:lang w:eastAsia="ru-RU"/>
        </w:rPr>
      </w:pPr>
      <w:r w:rsidRPr="0010655D">
        <w:rPr>
          <w:rFonts w:ascii="Times New Roman" w:eastAsia="Times New Roman" w:hAnsi="Times New Roman" w:cs="Times New Roman"/>
          <w:sz w:val="28"/>
          <w:szCs w:val="28"/>
          <w:lang w:eastAsia="ru-RU"/>
        </w:rPr>
        <w:t>- для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5707B" w:rsidRDefault="00A5707B" w:rsidP="00CE1F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документации по планировке и межеванию территории позволит обеспечить нуждающихся граждан земельными участки</w:t>
      </w:r>
      <w:r w:rsidR="00CE1F44">
        <w:rPr>
          <w:rFonts w:ascii="Times New Roman" w:eastAsia="Times New Roman" w:hAnsi="Times New Roman" w:cs="Times New Roman"/>
          <w:sz w:val="28"/>
          <w:szCs w:val="28"/>
          <w:lang w:eastAsia="ru-RU"/>
        </w:rPr>
        <w:t xml:space="preserve"> в соответствии с требованиями </w:t>
      </w:r>
      <w:r w:rsidR="00CE1F44" w:rsidRPr="00CE1F44">
        <w:rPr>
          <w:rFonts w:ascii="Times New Roman" w:eastAsia="Times New Roman" w:hAnsi="Times New Roman" w:cs="Times New Roman"/>
          <w:sz w:val="28"/>
          <w:szCs w:val="28"/>
          <w:lang w:eastAsia="ru-RU"/>
        </w:rPr>
        <w:t>Закон</w:t>
      </w:r>
      <w:r w:rsidR="00CE1F44">
        <w:rPr>
          <w:rFonts w:ascii="Times New Roman" w:eastAsia="Times New Roman" w:hAnsi="Times New Roman" w:cs="Times New Roman"/>
          <w:sz w:val="28"/>
          <w:szCs w:val="28"/>
          <w:lang w:eastAsia="ru-RU"/>
        </w:rPr>
        <w:t>а</w:t>
      </w:r>
      <w:r w:rsidR="00CE1F44" w:rsidRPr="00CE1F44">
        <w:rPr>
          <w:rFonts w:ascii="Times New Roman" w:eastAsia="Times New Roman" w:hAnsi="Times New Roman" w:cs="Times New Roman"/>
          <w:sz w:val="28"/>
          <w:szCs w:val="28"/>
          <w:lang w:eastAsia="ru-RU"/>
        </w:rPr>
        <w:t xml:space="preserve"> Волгоградской</w:t>
      </w:r>
      <w:r w:rsidR="00CE1F44">
        <w:rPr>
          <w:rFonts w:ascii="Times New Roman" w:eastAsia="Times New Roman" w:hAnsi="Times New Roman" w:cs="Times New Roman"/>
          <w:sz w:val="28"/>
          <w:szCs w:val="28"/>
          <w:lang w:eastAsia="ru-RU"/>
        </w:rPr>
        <w:t xml:space="preserve"> области от 14.07.2015 N 123-ОД </w:t>
      </w:r>
      <w:r w:rsidR="00CE1F44" w:rsidRPr="00CE1F44">
        <w:rPr>
          <w:rFonts w:ascii="Times New Roman" w:eastAsia="Times New Roman" w:hAnsi="Times New Roman" w:cs="Times New Roman"/>
          <w:sz w:val="28"/>
          <w:szCs w:val="28"/>
          <w:lang w:eastAsia="ru-RU"/>
        </w:rPr>
        <w:t>"О предоставлении земельных участков, находящихся в государственной или муниципальной собственности, в собственность граждан бесплатно"</w:t>
      </w:r>
      <w:r w:rsidR="00091DB8">
        <w:rPr>
          <w:rFonts w:ascii="Times New Roman" w:eastAsia="Times New Roman" w:hAnsi="Times New Roman" w:cs="Times New Roman"/>
          <w:sz w:val="28"/>
          <w:szCs w:val="28"/>
          <w:lang w:eastAsia="ru-RU"/>
        </w:rPr>
        <w:t>.</w:t>
      </w:r>
    </w:p>
    <w:p w:rsidR="00F42347" w:rsidRDefault="00F42347" w:rsidP="00CE1F44">
      <w:pPr>
        <w:spacing w:after="0" w:line="240" w:lineRule="auto"/>
        <w:ind w:firstLine="709"/>
        <w:jc w:val="both"/>
        <w:rPr>
          <w:rFonts w:ascii="Times New Roman" w:eastAsia="Times New Roman" w:hAnsi="Times New Roman" w:cs="Times New Roman"/>
          <w:sz w:val="28"/>
          <w:szCs w:val="28"/>
          <w:lang w:eastAsia="ru-RU"/>
        </w:rPr>
      </w:pPr>
      <w:r w:rsidRPr="00F42347">
        <w:rPr>
          <w:rFonts w:ascii="Times New Roman" w:eastAsia="Times New Roman" w:hAnsi="Times New Roman" w:cs="Times New Roman"/>
          <w:sz w:val="28"/>
          <w:szCs w:val="28"/>
          <w:lang w:eastAsia="ru-RU"/>
        </w:rPr>
        <w:lastRenderedPageBreak/>
        <w:t>Предоставление земельных участков, находящихся в государственной или муниципальной собственности, в собственность граждан бесплатно – 288 шт.</w:t>
      </w:r>
    </w:p>
    <w:p w:rsidR="00F42347" w:rsidRPr="0010655D" w:rsidRDefault="00F42347" w:rsidP="00CE1F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градостроительных планов земельных участков – 150 шт.</w:t>
      </w:r>
    </w:p>
    <w:p w:rsidR="003A7850" w:rsidRPr="004F78DF" w:rsidRDefault="003A7850" w:rsidP="004F78DF">
      <w:pPr>
        <w:pStyle w:val="ConsPlusNonformat"/>
        <w:widowControl/>
        <w:rPr>
          <w:rFonts w:ascii="Times New Roman" w:hAnsi="Times New Roman" w:cs="Times New Roman"/>
          <w:b/>
          <w:sz w:val="24"/>
          <w:szCs w:val="24"/>
        </w:rPr>
      </w:pPr>
    </w:p>
    <w:p w:rsidR="004F78DF" w:rsidRPr="00717AC9" w:rsidRDefault="004F78DF" w:rsidP="0027361D">
      <w:pPr>
        <w:pStyle w:val="ConsPlusNonformat"/>
        <w:widowControl/>
        <w:rPr>
          <w:rFonts w:ascii="Times New Roman" w:hAnsi="Times New Roman" w:cs="Times New Roman"/>
          <w:b/>
          <w:sz w:val="28"/>
          <w:szCs w:val="28"/>
        </w:rPr>
      </w:pPr>
      <w:r w:rsidRPr="00717AC9">
        <w:rPr>
          <w:rFonts w:ascii="Times New Roman" w:hAnsi="Times New Roman" w:cs="Times New Roman"/>
          <w:b/>
          <w:sz w:val="28"/>
          <w:szCs w:val="28"/>
        </w:rPr>
        <w:t>Раздел 4. «Обобщенная характеристика основных мероприятий (подпрограмм) муниципальной программы»</w:t>
      </w:r>
    </w:p>
    <w:p w:rsidR="00CA4E56" w:rsidRPr="00717AC9" w:rsidRDefault="00CA4E56" w:rsidP="00717AC9">
      <w:pPr>
        <w:pStyle w:val="ConsPlusNonformat"/>
        <w:widowControl/>
        <w:jc w:val="center"/>
        <w:rPr>
          <w:rFonts w:ascii="Times New Roman" w:hAnsi="Times New Roman" w:cs="Times New Roman"/>
          <w:b/>
          <w:sz w:val="28"/>
          <w:szCs w:val="28"/>
        </w:rPr>
      </w:pPr>
    </w:p>
    <w:p w:rsidR="00257EC6" w:rsidRPr="00257EC6" w:rsidRDefault="00257EC6" w:rsidP="0027361D">
      <w:pPr>
        <w:autoSpaceDE w:val="0"/>
        <w:autoSpaceDN w:val="0"/>
        <w:adjustRightInd w:val="0"/>
        <w:spacing w:after="0" w:line="240" w:lineRule="auto"/>
        <w:jc w:val="both"/>
        <w:rPr>
          <w:rFonts w:ascii="Times New Roman" w:hAnsi="Times New Roman" w:cs="Times New Roman"/>
          <w:b/>
          <w:bCs/>
          <w:sz w:val="28"/>
          <w:szCs w:val="28"/>
        </w:rPr>
      </w:pPr>
      <w:r w:rsidRPr="00CA4E56">
        <w:rPr>
          <w:rFonts w:ascii="Times New Roman" w:eastAsia="Times New Roman" w:hAnsi="Times New Roman" w:cs="Times New Roman"/>
          <w:b/>
          <w:sz w:val="24"/>
          <w:szCs w:val="24"/>
          <w:lang w:eastAsia="ru-RU"/>
        </w:rPr>
        <w:t xml:space="preserve"> Перечень программных мероприятий муниципальной программы</w:t>
      </w:r>
    </w:p>
    <w:tbl>
      <w:tblPr>
        <w:tblW w:w="14663" w:type="dxa"/>
        <w:tblLayout w:type="fixed"/>
        <w:tblCellMar>
          <w:top w:w="102" w:type="dxa"/>
          <w:left w:w="62" w:type="dxa"/>
          <w:bottom w:w="102" w:type="dxa"/>
          <w:right w:w="62" w:type="dxa"/>
        </w:tblCellMar>
        <w:tblLook w:val="0000"/>
      </w:tblPr>
      <w:tblGrid>
        <w:gridCol w:w="2041"/>
        <w:gridCol w:w="1849"/>
        <w:gridCol w:w="1275"/>
        <w:gridCol w:w="1134"/>
        <w:gridCol w:w="1134"/>
        <w:gridCol w:w="1560"/>
        <w:gridCol w:w="2551"/>
        <w:gridCol w:w="3119"/>
      </w:tblGrid>
      <w:tr w:rsidR="00257EC6" w:rsidRPr="00CA4E56" w:rsidTr="003F002B">
        <w:tc>
          <w:tcPr>
            <w:tcW w:w="2041" w:type="dxa"/>
            <w:vMerge w:val="restart"/>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Программные мероприятия</w:t>
            </w:r>
          </w:p>
        </w:tc>
        <w:tc>
          <w:tcPr>
            <w:tcW w:w="1849" w:type="dxa"/>
            <w:vMerge w:val="restart"/>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Ответственный исполнитель</w:t>
            </w:r>
          </w:p>
        </w:tc>
        <w:tc>
          <w:tcPr>
            <w:tcW w:w="5103" w:type="dxa"/>
            <w:gridSpan w:val="4"/>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Финансовые затраты, тыс. рублей (при необходимости указываются объемы финансирования из бюджетов других уровней)</w:t>
            </w:r>
          </w:p>
        </w:tc>
        <w:tc>
          <w:tcPr>
            <w:tcW w:w="2551" w:type="dxa"/>
            <w:vMerge w:val="restart"/>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Ожидаемые результаты реализации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Плановые сроки реализации мероприятия</w:t>
            </w:r>
          </w:p>
        </w:tc>
      </w:tr>
      <w:tr w:rsidR="00257EC6" w:rsidRPr="00CA4E56" w:rsidTr="003F002B">
        <w:tc>
          <w:tcPr>
            <w:tcW w:w="2041" w:type="dxa"/>
            <w:vMerge/>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both"/>
              <w:outlineLvl w:val="0"/>
              <w:rPr>
                <w:rFonts w:ascii="Times New Roman" w:hAnsi="Times New Roman" w:cs="Times New Roman"/>
                <w:bCs/>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both"/>
              <w:outlineLvl w:val="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257EC6" w:rsidRPr="00CA4E56" w:rsidRDefault="00257EC6" w:rsidP="00CA4E5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201</w:t>
            </w:r>
            <w:r w:rsidR="00CA4E56" w:rsidRPr="00CA4E56">
              <w:rPr>
                <w:rFonts w:ascii="Times New Roman" w:hAnsi="Times New Roman" w:cs="Times New Roman"/>
                <w:bCs/>
                <w:sz w:val="24"/>
                <w:szCs w:val="24"/>
              </w:rPr>
              <w:t>7</w:t>
            </w:r>
            <w:r w:rsidRPr="00CA4E56">
              <w:rPr>
                <w:rFonts w:ascii="Times New Roman" w:hAnsi="Times New Roman" w:cs="Times New Roman"/>
                <w:bCs/>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tcPr>
          <w:p w:rsidR="00257EC6" w:rsidRPr="00CA4E56" w:rsidRDefault="00257EC6" w:rsidP="00CA4E5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201</w:t>
            </w:r>
            <w:r w:rsidR="00CA4E56" w:rsidRPr="00CA4E56">
              <w:rPr>
                <w:rFonts w:ascii="Times New Roman" w:hAnsi="Times New Roman" w:cs="Times New Roman"/>
                <w:bCs/>
                <w:sz w:val="24"/>
                <w:szCs w:val="24"/>
              </w:rPr>
              <w:t>8</w:t>
            </w:r>
            <w:r w:rsidRPr="00CA4E56">
              <w:rPr>
                <w:rFonts w:ascii="Times New Roman" w:hAnsi="Times New Roman" w:cs="Times New Roman"/>
                <w:bCs/>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tcPr>
          <w:p w:rsidR="00257EC6" w:rsidRPr="00CA4E56" w:rsidRDefault="00257EC6" w:rsidP="00CA4E5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201</w:t>
            </w:r>
            <w:r w:rsidR="00CA4E56" w:rsidRPr="00CA4E56">
              <w:rPr>
                <w:rFonts w:ascii="Times New Roman" w:hAnsi="Times New Roman" w:cs="Times New Roman"/>
                <w:bCs/>
                <w:sz w:val="24"/>
                <w:szCs w:val="24"/>
              </w:rPr>
              <w:t>9</w:t>
            </w:r>
            <w:r w:rsidRPr="00CA4E56">
              <w:rPr>
                <w:rFonts w:ascii="Times New Roman" w:hAnsi="Times New Roman" w:cs="Times New Roman"/>
                <w:bCs/>
                <w:sz w:val="24"/>
                <w:szCs w:val="24"/>
              </w:rPr>
              <w:t xml:space="preserve"> г.</w:t>
            </w:r>
          </w:p>
        </w:tc>
        <w:tc>
          <w:tcPr>
            <w:tcW w:w="1560" w:type="dxa"/>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center"/>
              <w:rPr>
                <w:rFonts w:ascii="Times New Roman" w:hAnsi="Times New Roman" w:cs="Times New Roman"/>
                <w:bCs/>
                <w:sz w:val="24"/>
                <w:szCs w:val="24"/>
              </w:rPr>
            </w:pPr>
            <w:r w:rsidRPr="00CA4E56">
              <w:rPr>
                <w:rFonts w:ascii="Times New Roman" w:hAnsi="Times New Roman" w:cs="Times New Roman"/>
                <w:bCs/>
                <w:sz w:val="24"/>
                <w:szCs w:val="24"/>
              </w:rPr>
              <w:t>Всего</w:t>
            </w:r>
          </w:p>
        </w:tc>
        <w:tc>
          <w:tcPr>
            <w:tcW w:w="2551" w:type="dxa"/>
            <w:vMerge/>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center"/>
              <w:rPr>
                <w:rFonts w:ascii="Times New Roman" w:hAnsi="Times New Roman" w:cs="Times New Roman"/>
                <w:bCs/>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257EC6" w:rsidRPr="00CA4E56" w:rsidRDefault="00257EC6" w:rsidP="00257EC6">
            <w:pPr>
              <w:autoSpaceDE w:val="0"/>
              <w:autoSpaceDN w:val="0"/>
              <w:adjustRightInd w:val="0"/>
              <w:spacing w:after="0" w:line="240" w:lineRule="auto"/>
              <w:jc w:val="center"/>
              <w:rPr>
                <w:rFonts w:ascii="Times New Roman" w:hAnsi="Times New Roman" w:cs="Times New Roman"/>
                <w:bCs/>
                <w:sz w:val="24"/>
                <w:szCs w:val="24"/>
              </w:rPr>
            </w:pPr>
          </w:p>
        </w:tc>
      </w:tr>
      <w:tr w:rsidR="00A64A3E" w:rsidRPr="00CA4E56" w:rsidTr="003F002B">
        <w:tc>
          <w:tcPr>
            <w:tcW w:w="2041" w:type="dxa"/>
            <w:tcBorders>
              <w:top w:val="single" w:sz="4" w:space="0" w:color="auto"/>
              <w:left w:val="single" w:sz="4" w:space="0" w:color="auto"/>
              <w:bottom w:val="single" w:sz="4" w:space="0" w:color="auto"/>
              <w:right w:val="single" w:sz="4" w:space="0" w:color="auto"/>
            </w:tcBorders>
          </w:tcPr>
          <w:p w:rsidR="00A64A3E" w:rsidRPr="00C50528" w:rsidRDefault="00AA5B9D" w:rsidP="00AA5B9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Внесение изменений в документацию территориального планирования и градостроительного зонирования Калачевского муниципального района, разработка документации по планировке территории сельских поселений Калачевского муниципального района. </w:t>
            </w:r>
          </w:p>
        </w:tc>
        <w:tc>
          <w:tcPr>
            <w:tcW w:w="1849" w:type="dxa"/>
            <w:tcBorders>
              <w:top w:val="single" w:sz="4" w:space="0" w:color="auto"/>
              <w:left w:val="single" w:sz="4" w:space="0" w:color="auto"/>
              <w:bottom w:val="single" w:sz="4" w:space="0" w:color="auto"/>
              <w:right w:val="single" w:sz="4" w:space="0" w:color="auto"/>
            </w:tcBorders>
          </w:tcPr>
          <w:p w:rsidR="00A64A3E" w:rsidRPr="00CA4E56" w:rsidRDefault="00A64A3E" w:rsidP="00257EC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 архитектуры администрации Калачевского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A64A3E" w:rsidRPr="00CA4E56" w:rsidRDefault="00091DB8" w:rsidP="00315C26">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3</w:t>
            </w:r>
            <w:r w:rsidR="00AA5B9D">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64A3E" w:rsidRPr="00AA5B9D" w:rsidRDefault="00AA5B9D" w:rsidP="00315C26">
            <w:pPr>
              <w:autoSpaceDE w:val="0"/>
              <w:autoSpaceDN w:val="0"/>
              <w:adjustRightInd w:val="0"/>
              <w:spacing w:after="0" w:line="240" w:lineRule="auto"/>
              <w:jc w:val="center"/>
              <w:rPr>
                <w:rFonts w:ascii="Times New Roman" w:hAnsi="Times New Roman" w:cs="Times New Roman"/>
                <w:b/>
                <w:bCs/>
                <w:sz w:val="24"/>
                <w:szCs w:val="24"/>
              </w:rPr>
            </w:pPr>
            <w:r w:rsidRPr="00AA5B9D">
              <w:rPr>
                <w:rFonts w:ascii="Times New Roman" w:hAnsi="Times New Roman" w:cs="Times New Roman"/>
                <w:b/>
                <w:bCs/>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A64A3E" w:rsidRPr="00AA5B9D" w:rsidRDefault="00AA5B9D" w:rsidP="00315C26">
            <w:pPr>
              <w:autoSpaceDE w:val="0"/>
              <w:autoSpaceDN w:val="0"/>
              <w:adjustRightInd w:val="0"/>
              <w:spacing w:after="0" w:line="240" w:lineRule="auto"/>
              <w:jc w:val="center"/>
              <w:rPr>
                <w:rFonts w:ascii="Times New Roman" w:hAnsi="Times New Roman" w:cs="Times New Roman"/>
                <w:b/>
                <w:bCs/>
                <w:sz w:val="24"/>
                <w:szCs w:val="24"/>
              </w:rPr>
            </w:pPr>
            <w:r w:rsidRPr="00AA5B9D">
              <w:rPr>
                <w:rFonts w:ascii="Times New Roman" w:hAnsi="Times New Roman" w:cs="Times New Roman"/>
                <w:b/>
                <w:bCs/>
                <w:sz w:val="24"/>
                <w:szCs w:val="24"/>
              </w:rPr>
              <w:t>800</w:t>
            </w:r>
          </w:p>
        </w:tc>
        <w:tc>
          <w:tcPr>
            <w:tcW w:w="1560" w:type="dxa"/>
            <w:tcBorders>
              <w:top w:val="single" w:sz="4" w:space="0" w:color="auto"/>
              <w:left w:val="single" w:sz="4" w:space="0" w:color="auto"/>
              <w:bottom w:val="single" w:sz="4" w:space="0" w:color="auto"/>
              <w:right w:val="single" w:sz="4" w:space="0" w:color="auto"/>
            </w:tcBorders>
          </w:tcPr>
          <w:p w:rsidR="00A64A3E" w:rsidRPr="00AA5B9D" w:rsidRDefault="003F002B" w:rsidP="003F002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4"/>
                <w:szCs w:val="24"/>
              </w:rPr>
              <w:t>19</w:t>
            </w:r>
            <w:r w:rsidR="00AA5B9D" w:rsidRPr="00AA5B9D">
              <w:rPr>
                <w:rFonts w:ascii="Times New Roman" w:hAnsi="Times New Roman" w:cs="Times New Roman"/>
                <w:b/>
                <w:sz w:val="24"/>
                <w:szCs w:val="24"/>
              </w:rPr>
              <w:t>00</w:t>
            </w:r>
          </w:p>
        </w:tc>
        <w:tc>
          <w:tcPr>
            <w:tcW w:w="2551" w:type="dxa"/>
            <w:tcBorders>
              <w:top w:val="single" w:sz="4" w:space="0" w:color="auto"/>
              <w:left w:val="single" w:sz="4" w:space="0" w:color="auto"/>
              <w:bottom w:val="single" w:sz="4" w:space="0" w:color="auto"/>
              <w:right w:val="single" w:sz="4" w:space="0" w:color="auto"/>
            </w:tcBorders>
          </w:tcPr>
          <w:p w:rsidR="00AA5B9D" w:rsidRDefault="004B76A7" w:rsidP="00AA5B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AA5B9D" w:rsidRPr="00EB27C1">
              <w:rPr>
                <w:rFonts w:ascii="Times New Roman" w:hAnsi="Times New Roman" w:cs="Times New Roman"/>
                <w:bCs/>
                <w:sz w:val="24"/>
                <w:szCs w:val="24"/>
              </w:rPr>
              <w:t xml:space="preserve">оказатель обеспеченности поселений района </w:t>
            </w:r>
            <w:r w:rsidR="00AA5B9D">
              <w:rPr>
                <w:rFonts w:ascii="Times New Roman" w:hAnsi="Times New Roman" w:cs="Times New Roman"/>
                <w:bCs/>
                <w:sz w:val="24"/>
                <w:szCs w:val="24"/>
              </w:rPr>
              <w:t xml:space="preserve"> документацией территориального планирования и градостроительного зонирования</w:t>
            </w:r>
            <w:r w:rsidR="00426841">
              <w:rPr>
                <w:rFonts w:ascii="Times New Roman" w:hAnsi="Times New Roman" w:cs="Times New Roman"/>
                <w:bCs/>
                <w:sz w:val="24"/>
                <w:szCs w:val="24"/>
              </w:rPr>
              <w:t xml:space="preserve"> </w:t>
            </w:r>
            <w:r w:rsidR="00AA5B9D">
              <w:rPr>
                <w:rFonts w:ascii="Times New Roman" w:hAnsi="Times New Roman" w:cs="Times New Roman"/>
                <w:bCs/>
                <w:sz w:val="24"/>
                <w:szCs w:val="24"/>
              </w:rPr>
              <w:t xml:space="preserve">составит </w:t>
            </w:r>
            <w:r w:rsidR="00AA5B9D" w:rsidRPr="00A3356E">
              <w:rPr>
                <w:rFonts w:ascii="Times New Roman" w:hAnsi="Times New Roman" w:cs="Times New Roman"/>
                <w:bCs/>
                <w:sz w:val="24"/>
                <w:szCs w:val="24"/>
              </w:rPr>
              <w:t>- 100%.</w:t>
            </w:r>
          </w:p>
          <w:p w:rsidR="004B76A7" w:rsidRPr="004B76A7" w:rsidRDefault="004B76A7" w:rsidP="004B76A7">
            <w:pPr>
              <w:spacing w:after="0" w:line="240" w:lineRule="auto"/>
              <w:jc w:val="both"/>
              <w:rPr>
                <w:rFonts w:ascii="Times New Roman" w:hAnsi="Times New Roman" w:cs="Times New Roman"/>
                <w:bCs/>
                <w:sz w:val="24"/>
                <w:szCs w:val="24"/>
              </w:rPr>
            </w:pPr>
            <w:r w:rsidRPr="004B76A7">
              <w:rPr>
                <w:rFonts w:ascii="Times New Roman" w:hAnsi="Times New Roman" w:cs="Times New Roman"/>
                <w:bCs/>
                <w:sz w:val="24"/>
                <w:szCs w:val="24"/>
              </w:rPr>
              <w:t>Предоставление земельных участков, находящихся в государственной или муниципальной собственности, в собственность граждан бесплатно – 288 шт.</w:t>
            </w:r>
          </w:p>
          <w:p w:rsidR="00AA5B9D" w:rsidRPr="004B76A7" w:rsidRDefault="004B76A7" w:rsidP="0027361D">
            <w:pPr>
              <w:spacing w:after="0" w:line="240" w:lineRule="auto"/>
              <w:jc w:val="both"/>
              <w:rPr>
                <w:rFonts w:ascii="Times New Roman" w:hAnsi="Times New Roman" w:cs="Times New Roman"/>
                <w:bCs/>
                <w:sz w:val="24"/>
                <w:szCs w:val="24"/>
              </w:rPr>
            </w:pPr>
            <w:r w:rsidRPr="004B76A7">
              <w:rPr>
                <w:rFonts w:ascii="Times New Roman" w:hAnsi="Times New Roman" w:cs="Times New Roman"/>
                <w:bCs/>
                <w:sz w:val="24"/>
                <w:szCs w:val="24"/>
              </w:rPr>
              <w:t>Выдача градостроительных планов земельных участков – 150 шт.</w:t>
            </w:r>
          </w:p>
        </w:tc>
        <w:tc>
          <w:tcPr>
            <w:tcW w:w="3119" w:type="dxa"/>
            <w:tcBorders>
              <w:top w:val="single" w:sz="4" w:space="0" w:color="auto"/>
              <w:left w:val="single" w:sz="4" w:space="0" w:color="auto"/>
              <w:bottom w:val="single" w:sz="4" w:space="0" w:color="auto"/>
              <w:right w:val="single" w:sz="4" w:space="0" w:color="auto"/>
            </w:tcBorders>
          </w:tcPr>
          <w:p w:rsidR="00A64A3E" w:rsidRPr="00CA4E56" w:rsidRDefault="00AA5B9D" w:rsidP="00F5391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 г</w:t>
            </w:r>
          </w:p>
        </w:tc>
      </w:tr>
    </w:tbl>
    <w:p w:rsidR="004F78DF" w:rsidRPr="00717AC9" w:rsidRDefault="004F78DF" w:rsidP="00AD0452">
      <w:pPr>
        <w:pStyle w:val="ConsPlusNonformat"/>
        <w:widowControl/>
        <w:jc w:val="both"/>
        <w:rPr>
          <w:rFonts w:ascii="Times New Roman" w:hAnsi="Times New Roman" w:cs="Times New Roman"/>
          <w:b/>
          <w:sz w:val="28"/>
          <w:szCs w:val="28"/>
        </w:rPr>
      </w:pPr>
      <w:r w:rsidRPr="00717AC9">
        <w:rPr>
          <w:rFonts w:ascii="Times New Roman" w:hAnsi="Times New Roman" w:cs="Times New Roman"/>
          <w:b/>
          <w:sz w:val="28"/>
          <w:szCs w:val="28"/>
        </w:rPr>
        <w:lastRenderedPageBreak/>
        <w:t>Раздел</w:t>
      </w:r>
      <w:r w:rsidR="007A277F">
        <w:rPr>
          <w:rFonts w:ascii="Times New Roman" w:hAnsi="Times New Roman" w:cs="Times New Roman"/>
          <w:b/>
          <w:sz w:val="28"/>
          <w:szCs w:val="28"/>
        </w:rPr>
        <w:t xml:space="preserve"> 5 </w:t>
      </w:r>
      <w:r w:rsidRPr="00717AC9">
        <w:rPr>
          <w:rFonts w:ascii="Times New Roman" w:hAnsi="Times New Roman" w:cs="Times New Roman"/>
          <w:b/>
          <w:sz w:val="28"/>
          <w:szCs w:val="28"/>
        </w:rPr>
        <w:t>«Обоснование объема финансовых ресурсов, необходим</w:t>
      </w:r>
      <w:r w:rsidR="00AD0452">
        <w:rPr>
          <w:rFonts w:ascii="Times New Roman" w:hAnsi="Times New Roman" w:cs="Times New Roman"/>
          <w:b/>
          <w:sz w:val="28"/>
          <w:szCs w:val="28"/>
        </w:rPr>
        <w:t xml:space="preserve">ых для реализации муниципальной </w:t>
      </w:r>
      <w:r w:rsidRPr="00717AC9">
        <w:rPr>
          <w:rFonts w:ascii="Times New Roman" w:hAnsi="Times New Roman" w:cs="Times New Roman"/>
          <w:b/>
          <w:sz w:val="28"/>
          <w:szCs w:val="28"/>
        </w:rPr>
        <w:t>программы»</w:t>
      </w:r>
    </w:p>
    <w:p w:rsidR="00B84000" w:rsidRPr="00B84000" w:rsidRDefault="00B84000" w:rsidP="00AD0452">
      <w:pPr>
        <w:autoSpaceDE w:val="0"/>
        <w:autoSpaceDN w:val="0"/>
        <w:adjustRightInd w:val="0"/>
        <w:spacing w:after="0" w:line="240" w:lineRule="auto"/>
        <w:jc w:val="both"/>
        <w:rPr>
          <w:rFonts w:ascii="Times New Roman" w:hAnsi="Times New Roman" w:cs="Times New Roman"/>
          <w:sz w:val="28"/>
          <w:szCs w:val="28"/>
        </w:rPr>
      </w:pPr>
    </w:p>
    <w:p w:rsidR="00EB5ACC" w:rsidRPr="00C50528" w:rsidRDefault="00EB5ACC" w:rsidP="00EB5A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50528">
        <w:rPr>
          <w:rFonts w:ascii="Times New Roman" w:eastAsia="Times New Roman" w:hAnsi="Times New Roman" w:cs="Times New Roman"/>
          <w:b/>
          <w:sz w:val="24"/>
          <w:szCs w:val="24"/>
          <w:lang w:eastAsia="ru-RU"/>
        </w:rPr>
        <w:t xml:space="preserve"> Ресурсное обеспечение муниципальной программы</w:t>
      </w:r>
    </w:p>
    <w:p w:rsidR="00EB5ACC" w:rsidRPr="00EB5ACC" w:rsidRDefault="00EB5ACC" w:rsidP="00EB5ACC">
      <w:pPr>
        <w:autoSpaceDE w:val="0"/>
        <w:autoSpaceDN w:val="0"/>
        <w:adjustRightInd w:val="0"/>
        <w:spacing w:after="0" w:line="240" w:lineRule="auto"/>
        <w:jc w:val="both"/>
        <w:rPr>
          <w:rFonts w:ascii="Times New Roman" w:hAnsi="Times New Roman" w:cs="Times New Roman"/>
          <w:b/>
          <w:bCs/>
          <w:sz w:val="24"/>
          <w:szCs w:val="24"/>
        </w:rPr>
      </w:pPr>
    </w:p>
    <w:tbl>
      <w:tblPr>
        <w:tblW w:w="14601" w:type="dxa"/>
        <w:tblInd w:w="62" w:type="dxa"/>
        <w:tblLayout w:type="fixed"/>
        <w:tblCellMar>
          <w:top w:w="102" w:type="dxa"/>
          <w:left w:w="62" w:type="dxa"/>
          <w:bottom w:w="102" w:type="dxa"/>
          <w:right w:w="62" w:type="dxa"/>
        </w:tblCellMar>
        <w:tblLook w:val="0000"/>
      </w:tblPr>
      <w:tblGrid>
        <w:gridCol w:w="2694"/>
        <w:gridCol w:w="2976"/>
        <w:gridCol w:w="709"/>
        <w:gridCol w:w="1985"/>
        <w:gridCol w:w="1559"/>
        <w:gridCol w:w="1559"/>
        <w:gridCol w:w="1418"/>
        <w:gridCol w:w="1701"/>
      </w:tblGrid>
      <w:tr w:rsidR="00EB5ACC" w:rsidRPr="00C50528" w:rsidTr="00511E68">
        <w:tc>
          <w:tcPr>
            <w:tcW w:w="2694" w:type="dxa"/>
            <w:vMerge w:val="restart"/>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Наименование основного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Ответственный исполнитель муниципальной программы, соисполнитель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КБК</w:t>
            </w:r>
          </w:p>
        </w:tc>
        <w:tc>
          <w:tcPr>
            <w:tcW w:w="1985" w:type="dxa"/>
            <w:vMerge w:val="restart"/>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Финансирование мероприятия - всего (тыс. рублей)</w:t>
            </w:r>
          </w:p>
        </w:tc>
        <w:tc>
          <w:tcPr>
            <w:tcW w:w="6237" w:type="dxa"/>
            <w:gridSpan w:val="4"/>
            <w:tcBorders>
              <w:top w:val="single" w:sz="4" w:space="0" w:color="auto"/>
              <w:left w:val="single" w:sz="4" w:space="0" w:color="auto"/>
              <w:bottom w:val="single" w:sz="4" w:space="0" w:color="auto"/>
              <w:right w:val="single" w:sz="4" w:space="0" w:color="auto"/>
            </w:tcBorders>
          </w:tcPr>
          <w:p w:rsidR="00EB5ACC" w:rsidRPr="00C50528" w:rsidRDefault="00EB5ACC" w:rsidP="00C57513">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201</w:t>
            </w:r>
            <w:r w:rsidR="00C57513" w:rsidRPr="00C50528">
              <w:rPr>
                <w:rFonts w:ascii="Times New Roman" w:hAnsi="Times New Roman" w:cs="Times New Roman"/>
                <w:b/>
                <w:bCs/>
                <w:sz w:val="20"/>
                <w:szCs w:val="20"/>
              </w:rPr>
              <w:t>7</w:t>
            </w:r>
            <w:r w:rsidRPr="00C50528">
              <w:rPr>
                <w:rFonts w:ascii="Times New Roman" w:hAnsi="Times New Roman" w:cs="Times New Roman"/>
                <w:b/>
                <w:bCs/>
                <w:sz w:val="20"/>
                <w:szCs w:val="20"/>
              </w:rPr>
              <w:t xml:space="preserve"> год</w:t>
            </w:r>
          </w:p>
        </w:tc>
      </w:tr>
      <w:tr w:rsidR="0045662C" w:rsidRPr="00C50528" w:rsidTr="00511E68">
        <w:tc>
          <w:tcPr>
            <w:tcW w:w="2694" w:type="dxa"/>
            <w:vMerge/>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both"/>
              <w:rPr>
                <w:rFonts w:ascii="Times New Roman" w:hAnsi="Times New Roman" w:cs="Times New Roman"/>
                <w:b/>
                <w:bCs/>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both"/>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both"/>
              <w:rPr>
                <w:rFonts w:ascii="Times New Roman" w:hAnsi="Times New Roman" w:cs="Times New Roman"/>
                <w:b/>
                <w:bCs/>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both"/>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областной</w:t>
            </w:r>
          </w:p>
        </w:tc>
        <w:tc>
          <w:tcPr>
            <w:tcW w:w="1418"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районный</w:t>
            </w:r>
          </w:p>
        </w:tc>
        <w:tc>
          <w:tcPr>
            <w:tcW w:w="1701"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сельские поселения</w:t>
            </w:r>
          </w:p>
        </w:tc>
      </w:tr>
      <w:tr w:rsidR="001974C5" w:rsidRPr="00C50528" w:rsidTr="00511E68">
        <w:trPr>
          <w:cantSplit/>
          <w:trHeight w:val="1134"/>
        </w:trPr>
        <w:tc>
          <w:tcPr>
            <w:tcW w:w="2694" w:type="dxa"/>
            <w:tcBorders>
              <w:top w:val="single" w:sz="4" w:space="0" w:color="auto"/>
              <w:left w:val="single" w:sz="4" w:space="0" w:color="auto"/>
              <w:bottom w:val="single" w:sz="4" w:space="0" w:color="auto"/>
              <w:right w:val="single" w:sz="4" w:space="0" w:color="auto"/>
            </w:tcBorders>
          </w:tcPr>
          <w:p w:rsidR="001974C5" w:rsidRPr="00C50528" w:rsidRDefault="00AA5B9D" w:rsidP="00EB5AC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Внесение изменений в документацию территориального планирования и градостроительного зонирования Калачевского муниципального района, разработка документации по планировке территории сельских поселений Калачевского муниципального района.</w:t>
            </w:r>
          </w:p>
        </w:tc>
        <w:tc>
          <w:tcPr>
            <w:tcW w:w="2976" w:type="dxa"/>
            <w:tcBorders>
              <w:top w:val="single" w:sz="4" w:space="0" w:color="auto"/>
              <w:left w:val="single" w:sz="4" w:space="0" w:color="auto"/>
              <w:bottom w:val="single" w:sz="4" w:space="0" w:color="auto"/>
              <w:right w:val="single" w:sz="4" w:space="0" w:color="auto"/>
            </w:tcBorders>
          </w:tcPr>
          <w:p w:rsidR="001974C5" w:rsidRPr="00C50528" w:rsidRDefault="001974C5" w:rsidP="00CD0855">
            <w:pPr>
              <w:autoSpaceDE w:val="0"/>
              <w:autoSpaceDN w:val="0"/>
              <w:adjustRightInd w:val="0"/>
              <w:spacing w:after="0" w:line="240" w:lineRule="auto"/>
              <w:rPr>
                <w:rFonts w:ascii="Times New Roman" w:hAnsi="Times New Roman" w:cs="Times New Roman"/>
                <w:b/>
                <w:bCs/>
                <w:sz w:val="20"/>
                <w:szCs w:val="20"/>
              </w:rPr>
            </w:pPr>
            <w:r w:rsidRPr="00C50528">
              <w:rPr>
                <w:rFonts w:ascii="Times New Roman" w:hAnsi="Times New Roman" w:cs="Times New Roman"/>
                <w:b/>
                <w:bCs/>
                <w:sz w:val="20"/>
                <w:szCs w:val="20"/>
              </w:rPr>
              <w:t>Отдел архитектуры администрации Калачевского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extDirection w:val="btLr"/>
          </w:tcPr>
          <w:p w:rsidR="001974C5" w:rsidRPr="00C50528" w:rsidRDefault="00A2604D" w:rsidP="00424AD4">
            <w:pPr>
              <w:autoSpaceDE w:val="0"/>
              <w:autoSpaceDN w:val="0"/>
              <w:adjustRightInd w:val="0"/>
              <w:spacing w:after="0" w:line="240" w:lineRule="auto"/>
              <w:ind w:left="113" w:right="113"/>
              <w:jc w:val="both"/>
              <w:rPr>
                <w:rFonts w:ascii="Times New Roman" w:hAnsi="Times New Roman" w:cs="Times New Roman"/>
                <w:b/>
                <w:bCs/>
                <w:sz w:val="20"/>
                <w:szCs w:val="20"/>
              </w:rPr>
            </w:pPr>
            <w:r>
              <w:rPr>
                <w:rFonts w:ascii="Times New Roman" w:hAnsi="Times New Roman" w:cs="Times New Roman"/>
                <w:b/>
                <w:bCs/>
                <w:sz w:val="20"/>
                <w:szCs w:val="20"/>
              </w:rPr>
              <w:t>041242</w:t>
            </w:r>
            <w:r w:rsidR="00424AD4">
              <w:rPr>
                <w:rFonts w:ascii="Times New Roman" w:hAnsi="Times New Roman" w:cs="Times New Roman"/>
                <w:b/>
                <w:bCs/>
                <w:sz w:val="20"/>
                <w:szCs w:val="20"/>
              </w:rPr>
              <w:t>0</w:t>
            </w:r>
            <w:r>
              <w:rPr>
                <w:rFonts w:ascii="Times New Roman" w:hAnsi="Times New Roman" w:cs="Times New Roman"/>
                <w:b/>
                <w:bCs/>
                <w:sz w:val="20"/>
                <w:szCs w:val="20"/>
              </w:rPr>
              <w:t>01</w:t>
            </w:r>
            <w:r w:rsidR="00424AD4">
              <w:rPr>
                <w:rFonts w:ascii="Times New Roman" w:hAnsi="Times New Roman" w:cs="Times New Roman"/>
                <w:b/>
                <w:bCs/>
                <w:sz w:val="20"/>
                <w:szCs w:val="20"/>
              </w:rPr>
              <w:t>20220244226</w:t>
            </w:r>
          </w:p>
        </w:tc>
        <w:tc>
          <w:tcPr>
            <w:tcW w:w="1985" w:type="dxa"/>
            <w:tcBorders>
              <w:top w:val="single" w:sz="4" w:space="0" w:color="auto"/>
              <w:left w:val="single" w:sz="4" w:space="0" w:color="auto"/>
              <w:bottom w:val="single" w:sz="4" w:space="0" w:color="auto"/>
              <w:right w:val="single" w:sz="4" w:space="0" w:color="auto"/>
            </w:tcBorders>
          </w:tcPr>
          <w:p w:rsidR="001974C5" w:rsidRPr="00AA5B9D" w:rsidRDefault="00A1779A" w:rsidP="00A1779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4"/>
                <w:szCs w:val="24"/>
              </w:rPr>
              <w:t>19</w:t>
            </w:r>
            <w:r w:rsidR="00AA5B9D" w:rsidRPr="00AA5B9D">
              <w:rPr>
                <w:rFonts w:ascii="Times New Roman" w:hAnsi="Times New Roman" w:cs="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1974C5" w:rsidRPr="00AA5B9D" w:rsidRDefault="00A1779A" w:rsidP="00EB5AC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4"/>
                <w:szCs w:val="24"/>
              </w:rPr>
              <w:t>3</w:t>
            </w:r>
            <w:r w:rsidR="00AA5B9D" w:rsidRPr="00AA5B9D">
              <w:rPr>
                <w:rFonts w:ascii="Times New Roman" w:hAnsi="Times New Roman" w:cs="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1974C5" w:rsidRPr="00AA5B9D" w:rsidRDefault="001974C5" w:rsidP="00EB5ACC">
            <w:pPr>
              <w:autoSpaceDE w:val="0"/>
              <w:autoSpaceDN w:val="0"/>
              <w:adjustRightInd w:val="0"/>
              <w:spacing w:after="0" w:line="240" w:lineRule="auto"/>
              <w:jc w:val="center"/>
              <w:rPr>
                <w:rFonts w:ascii="Times New Roman" w:hAnsi="Times New Roman" w:cs="Times New Roman"/>
                <w:b/>
                <w:bCs/>
                <w:sz w:val="20"/>
                <w:szCs w:val="20"/>
              </w:rPr>
            </w:pPr>
            <w:r w:rsidRPr="00AA5B9D">
              <w:rPr>
                <w:rFonts w:ascii="Times New Roman" w:hAnsi="Times New Roman" w:cs="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974C5" w:rsidRPr="00AA5B9D" w:rsidRDefault="00A1779A" w:rsidP="001971F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4"/>
                <w:szCs w:val="24"/>
              </w:rPr>
              <w:t>3</w:t>
            </w:r>
            <w:r w:rsidR="00AA5B9D" w:rsidRPr="00AA5B9D">
              <w:rPr>
                <w:rFonts w:ascii="Times New Roman"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974C5" w:rsidRPr="00AA5B9D" w:rsidRDefault="001974C5" w:rsidP="00EB5ACC">
            <w:pPr>
              <w:autoSpaceDE w:val="0"/>
              <w:autoSpaceDN w:val="0"/>
              <w:adjustRightInd w:val="0"/>
              <w:spacing w:after="0" w:line="240" w:lineRule="auto"/>
              <w:jc w:val="center"/>
              <w:rPr>
                <w:rFonts w:ascii="Times New Roman" w:hAnsi="Times New Roman" w:cs="Times New Roman"/>
                <w:b/>
                <w:bCs/>
                <w:sz w:val="20"/>
                <w:szCs w:val="20"/>
              </w:rPr>
            </w:pPr>
            <w:r w:rsidRPr="00AA5B9D">
              <w:rPr>
                <w:rFonts w:ascii="Times New Roman" w:hAnsi="Times New Roman" w:cs="Times New Roman"/>
                <w:b/>
                <w:bCs/>
                <w:sz w:val="20"/>
                <w:szCs w:val="20"/>
              </w:rPr>
              <w:t>-</w:t>
            </w:r>
          </w:p>
        </w:tc>
      </w:tr>
    </w:tbl>
    <w:p w:rsidR="00EB5ACC" w:rsidRPr="00EB5ACC" w:rsidRDefault="00EB5ACC" w:rsidP="00EB5ACC">
      <w:pPr>
        <w:autoSpaceDE w:val="0"/>
        <w:autoSpaceDN w:val="0"/>
        <w:adjustRightInd w:val="0"/>
        <w:spacing w:after="0" w:line="240" w:lineRule="auto"/>
        <w:jc w:val="both"/>
        <w:rPr>
          <w:rFonts w:ascii="Times New Roman" w:hAnsi="Times New Roman" w:cs="Times New Roman"/>
          <w:b/>
          <w:bCs/>
          <w:sz w:val="24"/>
          <w:szCs w:val="24"/>
        </w:rPr>
      </w:pPr>
    </w:p>
    <w:tbl>
      <w:tblPr>
        <w:tblW w:w="14601" w:type="dxa"/>
        <w:tblInd w:w="62" w:type="dxa"/>
        <w:tblLayout w:type="fixed"/>
        <w:tblCellMar>
          <w:top w:w="102" w:type="dxa"/>
          <w:left w:w="62" w:type="dxa"/>
          <w:bottom w:w="102" w:type="dxa"/>
          <w:right w:w="62" w:type="dxa"/>
        </w:tblCellMar>
        <w:tblLook w:val="0000"/>
      </w:tblPr>
      <w:tblGrid>
        <w:gridCol w:w="2694"/>
        <w:gridCol w:w="1275"/>
        <w:gridCol w:w="1276"/>
        <w:gridCol w:w="1418"/>
        <w:gridCol w:w="1559"/>
        <w:gridCol w:w="1559"/>
        <w:gridCol w:w="1559"/>
        <w:gridCol w:w="1560"/>
        <w:gridCol w:w="1701"/>
      </w:tblGrid>
      <w:tr w:rsidR="00EB5ACC" w:rsidRPr="00C50528" w:rsidTr="00907C82">
        <w:tc>
          <w:tcPr>
            <w:tcW w:w="2694" w:type="dxa"/>
            <w:vMerge w:val="restart"/>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Наименование основного мероприятия</w:t>
            </w:r>
          </w:p>
        </w:tc>
        <w:tc>
          <w:tcPr>
            <w:tcW w:w="5528" w:type="dxa"/>
            <w:gridSpan w:val="4"/>
            <w:tcBorders>
              <w:top w:val="single" w:sz="4" w:space="0" w:color="auto"/>
              <w:left w:val="single" w:sz="4" w:space="0" w:color="auto"/>
              <w:bottom w:val="single" w:sz="4" w:space="0" w:color="auto"/>
              <w:right w:val="single" w:sz="4" w:space="0" w:color="auto"/>
            </w:tcBorders>
          </w:tcPr>
          <w:p w:rsidR="00EB5ACC" w:rsidRPr="00C50528" w:rsidRDefault="00EB5ACC" w:rsidP="00C57513">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201</w:t>
            </w:r>
            <w:r w:rsidR="00C57513" w:rsidRPr="00C50528">
              <w:rPr>
                <w:rFonts w:ascii="Times New Roman" w:hAnsi="Times New Roman" w:cs="Times New Roman"/>
                <w:b/>
                <w:bCs/>
                <w:sz w:val="20"/>
                <w:szCs w:val="20"/>
              </w:rPr>
              <w:t>8</w:t>
            </w:r>
            <w:r w:rsidRPr="00C50528">
              <w:rPr>
                <w:rFonts w:ascii="Times New Roman" w:hAnsi="Times New Roman" w:cs="Times New Roman"/>
                <w:b/>
                <w:bCs/>
                <w:sz w:val="20"/>
                <w:szCs w:val="20"/>
              </w:rPr>
              <w:t xml:space="preserve"> год</w:t>
            </w:r>
          </w:p>
        </w:tc>
        <w:tc>
          <w:tcPr>
            <w:tcW w:w="6379" w:type="dxa"/>
            <w:gridSpan w:val="4"/>
            <w:tcBorders>
              <w:top w:val="single" w:sz="4" w:space="0" w:color="auto"/>
              <w:left w:val="single" w:sz="4" w:space="0" w:color="auto"/>
              <w:bottom w:val="single" w:sz="4" w:space="0" w:color="auto"/>
              <w:right w:val="single" w:sz="4" w:space="0" w:color="auto"/>
            </w:tcBorders>
          </w:tcPr>
          <w:p w:rsidR="00EB5ACC" w:rsidRPr="00C50528" w:rsidRDefault="00EB5ACC" w:rsidP="00C57513">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201</w:t>
            </w:r>
            <w:r w:rsidR="00C57513" w:rsidRPr="00C50528">
              <w:rPr>
                <w:rFonts w:ascii="Times New Roman" w:hAnsi="Times New Roman" w:cs="Times New Roman"/>
                <w:b/>
                <w:bCs/>
                <w:sz w:val="20"/>
                <w:szCs w:val="20"/>
              </w:rPr>
              <w:t>9</w:t>
            </w:r>
            <w:r w:rsidRPr="00C50528">
              <w:rPr>
                <w:rFonts w:ascii="Times New Roman" w:hAnsi="Times New Roman" w:cs="Times New Roman"/>
                <w:b/>
                <w:bCs/>
                <w:sz w:val="20"/>
                <w:szCs w:val="20"/>
              </w:rPr>
              <w:t xml:space="preserve"> год</w:t>
            </w:r>
          </w:p>
        </w:tc>
      </w:tr>
      <w:tr w:rsidR="00EB5ACC" w:rsidRPr="00C50528" w:rsidTr="00907C82">
        <w:tc>
          <w:tcPr>
            <w:tcW w:w="2694" w:type="dxa"/>
            <w:vMerge/>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both"/>
              <w:rPr>
                <w:rFonts w:ascii="Times New Roman"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областной</w:t>
            </w:r>
          </w:p>
        </w:tc>
        <w:tc>
          <w:tcPr>
            <w:tcW w:w="1418"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районный</w:t>
            </w:r>
          </w:p>
        </w:tc>
        <w:tc>
          <w:tcPr>
            <w:tcW w:w="1559"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сельские поселения</w:t>
            </w:r>
          </w:p>
        </w:tc>
        <w:tc>
          <w:tcPr>
            <w:tcW w:w="1559"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областной</w:t>
            </w:r>
          </w:p>
        </w:tc>
        <w:tc>
          <w:tcPr>
            <w:tcW w:w="1560"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районный</w:t>
            </w:r>
          </w:p>
        </w:tc>
        <w:tc>
          <w:tcPr>
            <w:tcW w:w="1701" w:type="dxa"/>
            <w:tcBorders>
              <w:top w:val="single" w:sz="4" w:space="0" w:color="auto"/>
              <w:left w:val="single" w:sz="4" w:space="0" w:color="auto"/>
              <w:bottom w:val="single" w:sz="4" w:space="0" w:color="auto"/>
              <w:right w:val="single" w:sz="4" w:space="0" w:color="auto"/>
            </w:tcBorders>
          </w:tcPr>
          <w:p w:rsidR="00EB5ACC" w:rsidRPr="00C50528" w:rsidRDefault="00EB5ACC" w:rsidP="00EB5ACC">
            <w:pPr>
              <w:autoSpaceDE w:val="0"/>
              <w:autoSpaceDN w:val="0"/>
              <w:adjustRightInd w:val="0"/>
              <w:spacing w:after="0" w:line="240" w:lineRule="auto"/>
              <w:jc w:val="center"/>
              <w:rPr>
                <w:rFonts w:ascii="Times New Roman" w:hAnsi="Times New Roman" w:cs="Times New Roman"/>
                <w:b/>
                <w:bCs/>
                <w:sz w:val="20"/>
                <w:szCs w:val="20"/>
              </w:rPr>
            </w:pPr>
            <w:r w:rsidRPr="00C50528">
              <w:rPr>
                <w:rFonts w:ascii="Times New Roman" w:hAnsi="Times New Roman" w:cs="Times New Roman"/>
                <w:b/>
                <w:bCs/>
                <w:sz w:val="20"/>
                <w:szCs w:val="20"/>
              </w:rPr>
              <w:t>сельские поселения</w:t>
            </w:r>
          </w:p>
        </w:tc>
      </w:tr>
      <w:tr w:rsidR="008C42BC" w:rsidRPr="00C50528" w:rsidTr="00907C82">
        <w:tc>
          <w:tcPr>
            <w:tcW w:w="2694" w:type="dxa"/>
            <w:tcBorders>
              <w:top w:val="single" w:sz="4" w:space="0" w:color="auto"/>
              <w:left w:val="single" w:sz="4" w:space="0" w:color="auto"/>
              <w:bottom w:val="single" w:sz="4" w:space="0" w:color="auto"/>
              <w:right w:val="single" w:sz="4" w:space="0" w:color="auto"/>
            </w:tcBorders>
          </w:tcPr>
          <w:p w:rsidR="008C42BC" w:rsidRPr="00C50528" w:rsidRDefault="00AA5B9D" w:rsidP="00465DF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Внесение изменений в документацию территориального планирования и градостроительного зонирования Калачевского муниципального района, разработка документации по планировке территории сельских поселений Калачевского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8C42BC" w:rsidRPr="00AA5B9D" w:rsidRDefault="00AA5B9D" w:rsidP="00130FC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A5B9D">
              <w:rPr>
                <w:rFonts w:ascii="Times New Roman" w:eastAsia="Times New Roman" w:hAnsi="Times New Roman" w:cs="Times New Roman"/>
                <w:b/>
                <w:color w:val="000000"/>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8C42BC" w:rsidRPr="00AA5B9D" w:rsidRDefault="008C42BC" w:rsidP="00130FC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A5B9D">
              <w:rPr>
                <w:rFonts w:ascii="Times New Roman" w:eastAsia="Times New Roman" w:hAnsi="Times New Roman" w:cs="Times New Roman"/>
                <w:b/>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8C42BC" w:rsidRPr="00AA5B9D" w:rsidRDefault="00AA5B9D" w:rsidP="00130FC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A5B9D">
              <w:rPr>
                <w:rFonts w:ascii="Times New Roman" w:eastAsia="Times New Roman" w:hAnsi="Times New Roman" w:cs="Times New Roman"/>
                <w:b/>
                <w:color w:val="000000"/>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tcPr>
          <w:p w:rsidR="008C42BC" w:rsidRPr="00AA5B9D" w:rsidRDefault="008C42BC" w:rsidP="00130FC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A5B9D">
              <w:rPr>
                <w:rFonts w:ascii="Times New Roman" w:eastAsia="Times New Roman" w:hAnsi="Times New Roman" w:cs="Times New Roman"/>
                <w:b/>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8C42BC" w:rsidRPr="00AA5B9D" w:rsidRDefault="00AA5B9D" w:rsidP="00130FC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A5B9D">
              <w:rPr>
                <w:rFonts w:ascii="Times New Roman" w:eastAsia="Times New Roman" w:hAnsi="Times New Roman" w:cs="Times New Roman"/>
                <w:b/>
                <w:color w:val="000000"/>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tcPr>
          <w:p w:rsidR="008C42BC" w:rsidRPr="00AA5B9D" w:rsidRDefault="008C42BC" w:rsidP="00130FC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A5B9D">
              <w:rPr>
                <w:rFonts w:ascii="Times New Roman" w:eastAsia="Times New Roman" w:hAnsi="Times New Roman" w:cs="Times New Roman"/>
                <w:b/>
                <w:color w:val="000000"/>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8C42BC" w:rsidRPr="00AA5B9D" w:rsidRDefault="00AA5B9D" w:rsidP="00130FC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A5B9D">
              <w:rPr>
                <w:rFonts w:ascii="Times New Roman" w:eastAsia="Times New Roman" w:hAnsi="Times New Roman" w:cs="Times New Roman"/>
                <w:b/>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tcPr>
          <w:p w:rsidR="008C42BC" w:rsidRPr="00130FCC" w:rsidRDefault="008C42BC" w:rsidP="00130FC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30FCC">
              <w:rPr>
                <w:rFonts w:ascii="Times New Roman" w:eastAsia="Times New Roman" w:hAnsi="Times New Roman" w:cs="Times New Roman"/>
                <w:color w:val="000000"/>
                <w:sz w:val="24"/>
                <w:szCs w:val="24"/>
                <w:lang w:eastAsia="ru-RU"/>
              </w:rPr>
              <w:t>-</w:t>
            </w:r>
          </w:p>
        </w:tc>
      </w:tr>
    </w:tbl>
    <w:p w:rsidR="00BC0519" w:rsidRPr="00712107" w:rsidRDefault="00BC0519" w:rsidP="00712107">
      <w:pPr>
        <w:autoSpaceDE w:val="0"/>
        <w:autoSpaceDN w:val="0"/>
        <w:adjustRightInd w:val="0"/>
        <w:spacing w:after="0" w:line="240" w:lineRule="auto"/>
        <w:ind w:firstLine="540"/>
        <w:jc w:val="both"/>
        <w:rPr>
          <w:rFonts w:ascii="Times New Roman" w:hAnsi="Times New Roman" w:cs="Times New Roman"/>
          <w:sz w:val="28"/>
          <w:szCs w:val="28"/>
        </w:rPr>
      </w:pPr>
      <w:r w:rsidRPr="00712107">
        <w:rPr>
          <w:rFonts w:ascii="Times New Roman" w:hAnsi="Times New Roman" w:cs="Times New Roman"/>
          <w:sz w:val="28"/>
          <w:szCs w:val="28"/>
        </w:rPr>
        <w:lastRenderedPageBreak/>
        <w:t xml:space="preserve"> Финансирование мероприятий Программы осуществляется через администрацию </w:t>
      </w:r>
      <w:r w:rsidR="003F0199" w:rsidRPr="00712107">
        <w:rPr>
          <w:rFonts w:ascii="Times New Roman" w:hAnsi="Times New Roman" w:cs="Times New Roman"/>
          <w:sz w:val="28"/>
          <w:szCs w:val="28"/>
        </w:rPr>
        <w:t>Калачевского</w:t>
      </w:r>
      <w:r w:rsidRPr="00712107">
        <w:rPr>
          <w:rFonts w:ascii="Times New Roman" w:hAnsi="Times New Roman" w:cs="Times New Roman"/>
          <w:sz w:val="28"/>
          <w:szCs w:val="28"/>
        </w:rPr>
        <w:t xml:space="preserve"> муниципального района, которая  контролирует освоение выделенных средств.</w:t>
      </w:r>
    </w:p>
    <w:p w:rsidR="00BC0519" w:rsidRDefault="00BC0519" w:rsidP="00712107">
      <w:pPr>
        <w:autoSpaceDE w:val="0"/>
        <w:autoSpaceDN w:val="0"/>
        <w:adjustRightInd w:val="0"/>
        <w:spacing w:after="0" w:line="240" w:lineRule="auto"/>
        <w:ind w:firstLine="540"/>
        <w:jc w:val="both"/>
        <w:rPr>
          <w:rFonts w:ascii="Times New Roman" w:hAnsi="Times New Roman" w:cs="Times New Roman"/>
          <w:sz w:val="28"/>
          <w:szCs w:val="28"/>
        </w:rPr>
      </w:pPr>
      <w:r w:rsidRPr="00712107">
        <w:rPr>
          <w:rFonts w:ascii="Times New Roman" w:hAnsi="Times New Roman" w:cs="Times New Roman"/>
          <w:sz w:val="28"/>
          <w:szCs w:val="28"/>
        </w:rPr>
        <w:t>Объемы расходов на выполнение мероприятий программы ежегодно уточняются при формировании бюджета на очередной финансовый год.</w:t>
      </w:r>
    </w:p>
    <w:p w:rsidR="0027361D" w:rsidRPr="00712107" w:rsidRDefault="0027361D" w:rsidP="00712107">
      <w:pPr>
        <w:autoSpaceDE w:val="0"/>
        <w:autoSpaceDN w:val="0"/>
        <w:adjustRightInd w:val="0"/>
        <w:spacing w:after="0" w:line="240" w:lineRule="auto"/>
        <w:ind w:firstLine="540"/>
        <w:jc w:val="both"/>
        <w:rPr>
          <w:rFonts w:ascii="Times New Roman" w:hAnsi="Times New Roman" w:cs="Times New Roman"/>
          <w:sz w:val="28"/>
          <w:szCs w:val="28"/>
        </w:rPr>
      </w:pPr>
    </w:p>
    <w:p w:rsidR="00752914" w:rsidRDefault="004F78DF" w:rsidP="0027361D">
      <w:pPr>
        <w:pStyle w:val="ConsPlusNonformat"/>
        <w:widowControl/>
        <w:rPr>
          <w:rFonts w:ascii="Times New Roman" w:hAnsi="Times New Roman" w:cs="Times New Roman"/>
          <w:b/>
          <w:sz w:val="28"/>
          <w:szCs w:val="28"/>
        </w:rPr>
      </w:pPr>
      <w:r w:rsidRPr="00717AC9">
        <w:rPr>
          <w:rFonts w:ascii="Times New Roman" w:hAnsi="Times New Roman" w:cs="Times New Roman"/>
          <w:b/>
          <w:sz w:val="28"/>
          <w:szCs w:val="28"/>
        </w:rPr>
        <w:t>Раздел 6 «Механизмы реал</w:t>
      </w:r>
      <w:r w:rsidR="00CE1F44">
        <w:rPr>
          <w:rFonts w:ascii="Times New Roman" w:hAnsi="Times New Roman" w:cs="Times New Roman"/>
          <w:b/>
          <w:sz w:val="28"/>
          <w:szCs w:val="28"/>
        </w:rPr>
        <w:t>изации муниципальной программы»</w:t>
      </w:r>
    </w:p>
    <w:p w:rsidR="0027361D" w:rsidRDefault="0027361D" w:rsidP="0027361D">
      <w:pPr>
        <w:pStyle w:val="ConsPlusNonformat"/>
        <w:widowControl/>
        <w:rPr>
          <w:rFonts w:ascii="Times New Roman" w:hAnsi="Times New Roman" w:cs="Times New Roman"/>
          <w:b/>
          <w:sz w:val="28"/>
          <w:szCs w:val="28"/>
        </w:rPr>
      </w:pPr>
    </w:p>
    <w:p w:rsidR="00C90D0B" w:rsidRDefault="00C90D0B" w:rsidP="00C90D0B">
      <w:pPr>
        <w:pStyle w:val="ConsPlusNonformat"/>
        <w:widowContro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Реализация программных мероприятий планируется за счет средств районного бюджета Калачевского муниципального района. Финансирование расходов на реализацию Программы осуществляется в порядке, установленном для исполнения местного бюджета, в пределах бюджетных ассигнований на соответствующие финансовые 2017-2019 годы.</w:t>
      </w:r>
    </w:p>
    <w:p w:rsidR="00C90D0B" w:rsidRDefault="00C90D0B" w:rsidP="00C90D0B">
      <w:pPr>
        <w:pStyle w:val="ConsPlusNonformat"/>
        <w:widowContro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Реализация  Программы в части выполнения программных мероприятий, осуществляется на основании муниципальных контрактов на выполнение проектной документации, заключаемых  с исполнителем</w:t>
      </w:r>
      <w:r w:rsidRPr="000E09DC">
        <w:rPr>
          <w:rFonts w:ascii="Times New Roman" w:eastAsiaTheme="minorHAnsi" w:hAnsi="Times New Roman" w:cs="Times New Roman"/>
          <w:sz w:val="28"/>
          <w:szCs w:val="28"/>
          <w:lang w:eastAsia="en-US"/>
        </w:rPr>
        <w:t>определяем</w:t>
      </w:r>
      <w:r>
        <w:rPr>
          <w:rFonts w:ascii="Times New Roman" w:eastAsiaTheme="minorHAnsi" w:hAnsi="Times New Roman" w:cs="Times New Roman"/>
          <w:sz w:val="28"/>
          <w:szCs w:val="28"/>
          <w:lang w:eastAsia="en-US"/>
        </w:rPr>
        <w:t>ы</w:t>
      </w:r>
      <w:r w:rsidRPr="000E09DC">
        <w:rPr>
          <w:rFonts w:ascii="Times New Roman" w:eastAsiaTheme="minorHAnsi" w:hAnsi="Times New Roman" w:cs="Times New Roman"/>
          <w:sz w:val="28"/>
          <w:szCs w:val="28"/>
          <w:lang w:eastAsia="en-US"/>
        </w:rPr>
        <w:t>м по результатам конкурсных процедур в соответствии с законодательством РФ</w:t>
      </w:r>
      <w:r>
        <w:rPr>
          <w:rFonts w:ascii="Times New Roman" w:eastAsiaTheme="minorHAnsi" w:hAnsi="Times New Roman" w:cs="Times New Roman"/>
          <w:sz w:val="28"/>
          <w:szCs w:val="28"/>
          <w:lang w:eastAsia="en-US"/>
        </w:rPr>
        <w:t xml:space="preserve"> (далее - Исполнитель)</w:t>
      </w:r>
    </w:p>
    <w:p w:rsidR="00C90D0B" w:rsidRDefault="00C90D0B" w:rsidP="00C90D0B">
      <w:pPr>
        <w:pStyle w:val="a3"/>
        <w:ind w:firstLine="567"/>
        <w:jc w:val="both"/>
        <w:rPr>
          <w:rFonts w:eastAsiaTheme="minorHAnsi"/>
          <w:szCs w:val="28"/>
          <w:lang w:eastAsia="en-US"/>
        </w:rPr>
      </w:pPr>
      <w:r w:rsidRPr="00404AEB">
        <w:rPr>
          <w:rFonts w:eastAsiaTheme="minorHAnsi"/>
          <w:szCs w:val="28"/>
          <w:lang w:eastAsia="en-US"/>
        </w:rPr>
        <w:t>После утверждения Программы</w:t>
      </w:r>
      <w:r>
        <w:rPr>
          <w:rFonts w:eastAsiaTheme="minorHAnsi"/>
          <w:szCs w:val="28"/>
          <w:lang w:eastAsia="en-US"/>
        </w:rPr>
        <w:t xml:space="preserve"> Ответственный исполнитель</w:t>
      </w:r>
      <w:r w:rsidRPr="00404AEB">
        <w:rPr>
          <w:rFonts w:eastAsiaTheme="minorHAnsi"/>
          <w:szCs w:val="28"/>
          <w:lang w:eastAsia="en-US"/>
        </w:rPr>
        <w:t xml:space="preserve"> обеспечивается финансовыми ресурсами, устанавливаемыми районным бю</w:t>
      </w:r>
      <w:r>
        <w:rPr>
          <w:rFonts w:eastAsiaTheme="minorHAnsi"/>
          <w:szCs w:val="28"/>
          <w:lang w:eastAsia="en-US"/>
        </w:rPr>
        <w:t xml:space="preserve">джетом, и осуществляет функции по </w:t>
      </w:r>
      <w:r w:rsidRPr="00404AEB">
        <w:rPr>
          <w:rFonts w:eastAsiaTheme="minorHAnsi"/>
          <w:szCs w:val="28"/>
          <w:lang w:eastAsia="en-US"/>
        </w:rPr>
        <w:t>сбор</w:t>
      </w:r>
      <w:r>
        <w:rPr>
          <w:rFonts w:eastAsiaTheme="minorHAnsi"/>
          <w:szCs w:val="28"/>
          <w:lang w:eastAsia="en-US"/>
        </w:rPr>
        <w:t>у</w:t>
      </w:r>
      <w:r w:rsidRPr="00404AEB">
        <w:rPr>
          <w:rFonts w:eastAsiaTheme="minorHAnsi"/>
          <w:szCs w:val="28"/>
          <w:lang w:eastAsia="en-US"/>
        </w:rPr>
        <w:t xml:space="preserve"> необходимых исходных данных</w:t>
      </w:r>
      <w:r>
        <w:rPr>
          <w:rFonts w:eastAsiaTheme="minorHAnsi"/>
          <w:szCs w:val="28"/>
          <w:lang w:eastAsia="en-US"/>
        </w:rPr>
        <w:t>, контролю за Исполнителем</w:t>
      </w:r>
      <w:r w:rsidRPr="00404AEB">
        <w:rPr>
          <w:rFonts w:eastAsiaTheme="minorHAnsi"/>
          <w:szCs w:val="28"/>
          <w:lang w:eastAsia="en-US"/>
        </w:rPr>
        <w:t>,</w:t>
      </w:r>
      <w:r>
        <w:rPr>
          <w:rFonts w:eastAsiaTheme="minorHAnsi"/>
          <w:szCs w:val="28"/>
          <w:lang w:eastAsia="en-US"/>
        </w:rPr>
        <w:t xml:space="preserve"> согласованию документации. Соисполнители муниципальной программы оказывают поддержку Ответственному исполнителю в реализации программы</w:t>
      </w:r>
      <w:r w:rsidRPr="00404AEB">
        <w:rPr>
          <w:rFonts w:eastAsiaTheme="minorHAnsi"/>
          <w:szCs w:val="28"/>
          <w:lang w:eastAsia="en-US"/>
        </w:rPr>
        <w:t>.</w:t>
      </w:r>
    </w:p>
    <w:p w:rsidR="00C90D0B" w:rsidRDefault="00C90D0B" w:rsidP="00C90D0B">
      <w:pPr>
        <w:pStyle w:val="ConsPlusNonformat"/>
        <w:widowContro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Размещение заказов на выполнение работ производится в соответствии с действующим законодательством РФ.</w:t>
      </w:r>
    </w:p>
    <w:p w:rsidR="00C90D0B" w:rsidRDefault="00C90D0B" w:rsidP="00C90D0B">
      <w:pPr>
        <w:pStyle w:val="ConsPlusNonformat"/>
        <w:widowContro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Уточнение и корректировка Программы производится ежегодно на основании проведенного анализа выполнения Программы. Оценка реализации Программы будет производиться комитетом экономики администрации Калачевского муниципального района путем сопоставления плановых показателей целевых индикаторов с их фактическими значениями.</w:t>
      </w:r>
    </w:p>
    <w:p w:rsidR="0016191C" w:rsidRPr="00C90D0B" w:rsidRDefault="00C90D0B" w:rsidP="00C90D0B">
      <w:pPr>
        <w:pStyle w:val="ConsPlusNonformat"/>
        <w:widowContro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Оперативное управление и контроль за ходом реализации Программы осуществляет глава администрации Калачевского муниципального района.</w:t>
      </w:r>
    </w:p>
    <w:p w:rsidR="00712107" w:rsidRPr="00961BA8" w:rsidRDefault="00712107" w:rsidP="00712107">
      <w:pPr>
        <w:pStyle w:val="ConsPlusNonformat"/>
        <w:widowContro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Механизмы</w:t>
      </w:r>
      <w:r w:rsidRPr="00961BA8">
        <w:rPr>
          <w:rFonts w:ascii="Times New Roman" w:eastAsiaTheme="minorHAnsi" w:hAnsi="Times New Roman" w:cs="Times New Roman"/>
          <w:sz w:val="28"/>
          <w:szCs w:val="28"/>
          <w:lang w:eastAsia="en-US"/>
        </w:rPr>
        <w:t xml:space="preserve"> реализации </w:t>
      </w:r>
      <w:r>
        <w:rPr>
          <w:rFonts w:ascii="Times New Roman" w:eastAsiaTheme="minorHAnsi" w:hAnsi="Times New Roman" w:cs="Times New Roman"/>
          <w:sz w:val="28"/>
          <w:szCs w:val="28"/>
          <w:lang w:eastAsia="en-US"/>
        </w:rPr>
        <w:t>программы:</w:t>
      </w:r>
    </w:p>
    <w:p w:rsidR="00712107" w:rsidRPr="00961BA8" w:rsidRDefault="00712107" w:rsidP="00712107">
      <w:pPr>
        <w:pStyle w:val="ConsPlusNonformat"/>
        <w:widowControl/>
        <w:numPr>
          <w:ilvl w:val="0"/>
          <w:numId w:val="8"/>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Внесение изменений в </w:t>
      </w:r>
      <w:r w:rsidRPr="00961BA8">
        <w:rPr>
          <w:rFonts w:ascii="Times New Roman" w:eastAsiaTheme="minorHAnsi" w:hAnsi="Times New Roman" w:cs="Times New Roman"/>
          <w:sz w:val="28"/>
          <w:szCs w:val="28"/>
          <w:lang w:eastAsia="en-US"/>
        </w:rPr>
        <w:t xml:space="preserve"> схем</w:t>
      </w:r>
      <w:r>
        <w:rPr>
          <w:rFonts w:ascii="Times New Roman" w:eastAsiaTheme="minorHAnsi" w:hAnsi="Times New Roman" w:cs="Times New Roman"/>
          <w:sz w:val="28"/>
          <w:szCs w:val="28"/>
          <w:lang w:eastAsia="en-US"/>
        </w:rPr>
        <w:t>у</w:t>
      </w:r>
      <w:r w:rsidRPr="00961BA8">
        <w:rPr>
          <w:rFonts w:ascii="Times New Roman" w:eastAsiaTheme="minorHAnsi" w:hAnsi="Times New Roman" w:cs="Times New Roman"/>
          <w:sz w:val="28"/>
          <w:szCs w:val="28"/>
          <w:lang w:eastAsia="en-US"/>
        </w:rPr>
        <w:t xml:space="preserve"> территориального планирования Калачевского муниципального района</w:t>
      </w:r>
      <w:r>
        <w:rPr>
          <w:rFonts w:ascii="Times New Roman" w:eastAsiaTheme="minorHAnsi" w:hAnsi="Times New Roman" w:cs="Times New Roman"/>
          <w:sz w:val="28"/>
          <w:szCs w:val="28"/>
          <w:lang w:eastAsia="en-US"/>
        </w:rPr>
        <w:t xml:space="preserve"> Волгоградской области.</w:t>
      </w:r>
    </w:p>
    <w:p w:rsidR="00712107" w:rsidRPr="00961BA8" w:rsidRDefault="00712107" w:rsidP="00712107">
      <w:pPr>
        <w:pStyle w:val="ConsPlusNonformat"/>
        <w:widowControl/>
        <w:numPr>
          <w:ilvl w:val="0"/>
          <w:numId w:val="8"/>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Внесение изменений в </w:t>
      </w:r>
      <w:r w:rsidRPr="00961BA8">
        <w:rPr>
          <w:rFonts w:ascii="Times New Roman" w:eastAsiaTheme="minorHAnsi" w:hAnsi="Times New Roman" w:cs="Times New Roman"/>
          <w:sz w:val="28"/>
          <w:szCs w:val="28"/>
          <w:lang w:eastAsia="en-US"/>
        </w:rPr>
        <w:t xml:space="preserve"> генеральны</w:t>
      </w:r>
      <w:r>
        <w:rPr>
          <w:rFonts w:ascii="Times New Roman" w:eastAsiaTheme="minorHAnsi" w:hAnsi="Times New Roman" w:cs="Times New Roman"/>
          <w:sz w:val="28"/>
          <w:szCs w:val="28"/>
          <w:lang w:eastAsia="en-US"/>
        </w:rPr>
        <w:t>е</w:t>
      </w:r>
      <w:r w:rsidRPr="00961BA8">
        <w:rPr>
          <w:rFonts w:ascii="Times New Roman" w:eastAsiaTheme="minorHAnsi" w:hAnsi="Times New Roman" w:cs="Times New Roman"/>
          <w:sz w:val="28"/>
          <w:szCs w:val="28"/>
          <w:lang w:eastAsia="en-US"/>
        </w:rPr>
        <w:t xml:space="preserve"> план</w:t>
      </w:r>
      <w:r>
        <w:rPr>
          <w:rFonts w:ascii="Times New Roman" w:eastAsiaTheme="minorHAnsi" w:hAnsi="Times New Roman" w:cs="Times New Roman"/>
          <w:sz w:val="28"/>
          <w:szCs w:val="28"/>
          <w:lang w:eastAsia="en-US"/>
        </w:rPr>
        <w:t>ы</w:t>
      </w:r>
      <w:r w:rsidRPr="00961BA8">
        <w:rPr>
          <w:rFonts w:ascii="Times New Roman" w:eastAsiaTheme="minorHAnsi" w:hAnsi="Times New Roman" w:cs="Times New Roman"/>
          <w:sz w:val="28"/>
          <w:szCs w:val="28"/>
          <w:lang w:eastAsia="en-US"/>
        </w:rPr>
        <w:t xml:space="preserve"> сельских поселений</w:t>
      </w:r>
      <w:r>
        <w:rPr>
          <w:rFonts w:ascii="Times New Roman" w:eastAsiaTheme="minorHAnsi" w:hAnsi="Times New Roman" w:cs="Times New Roman"/>
          <w:sz w:val="28"/>
          <w:szCs w:val="28"/>
          <w:lang w:eastAsia="en-US"/>
        </w:rPr>
        <w:t xml:space="preserve">. Разработка проекта применительно </w:t>
      </w:r>
      <w:r w:rsidRPr="00961BA8">
        <w:rPr>
          <w:rFonts w:ascii="Times New Roman" w:eastAsiaTheme="minorHAnsi" w:hAnsi="Times New Roman" w:cs="Times New Roman"/>
          <w:sz w:val="28"/>
          <w:szCs w:val="28"/>
          <w:lang w:eastAsia="en-US"/>
        </w:rPr>
        <w:t>ко всей территории поселения.</w:t>
      </w:r>
    </w:p>
    <w:p w:rsidR="00712107" w:rsidRPr="00961BA8" w:rsidRDefault="00712107" w:rsidP="00712107">
      <w:pPr>
        <w:pStyle w:val="ConsPlusNonformat"/>
        <w:widowControl/>
        <w:numPr>
          <w:ilvl w:val="0"/>
          <w:numId w:val="8"/>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Внесение изменений в </w:t>
      </w:r>
      <w:r w:rsidRPr="00961BA8">
        <w:rPr>
          <w:rFonts w:ascii="Times New Roman" w:eastAsiaTheme="minorHAnsi" w:hAnsi="Times New Roman" w:cs="Times New Roman"/>
          <w:sz w:val="28"/>
          <w:szCs w:val="28"/>
          <w:lang w:eastAsia="en-US"/>
        </w:rPr>
        <w:t xml:space="preserve"> правил</w:t>
      </w:r>
      <w:r>
        <w:rPr>
          <w:rFonts w:ascii="Times New Roman" w:eastAsiaTheme="minorHAnsi" w:hAnsi="Times New Roman" w:cs="Times New Roman"/>
          <w:sz w:val="28"/>
          <w:szCs w:val="28"/>
          <w:lang w:eastAsia="en-US"/>
        </w:rPr>
        <w:t>а</w:t>
      </w:r>
      <w:r w:rsidRPr="00961BA8">
        <w:rPr>
          <w:rFonts w:ascii="Times New Roman" w:eastAsiaTheme="minorHAnsi" w:hAnsi="Times New Roman" w:cs="Times New Roman"/>
          <w:sz w:val="28"/>
          <w:szCs w:val="28"/>
          <w:lang w:eastAsia="en-US"/>
        </w:rPr>
        <w:t xml:space="preserve"> землепользования и застройки сельских поселений</w:t>
      </w:r>
      <w:r>
        <w:rPr>
          <w:rFonts w:ascii="Times New Roman" w:eastAsiaTheme="minorHAnsi" w:hAnsi="Times New Roman" w:cs="Times New Roman"/>
          <w:sz w:val="28"/>
          <w:szCs w:val="28"/>
          <w:lang w:eastAsia="en-US"/>
        </w:rPr>
        <w:t xml:space="preserve">. Разработка проекта </w:t>
      </w:r>
      <w:r w:rsidRPr="00C342D8">
        <w:rPr>
          <w:rFonts w:ascii="Times New Roman" w:eastAsiaTheme="minorHAnsi" w:hAnsi="Times New Roman" w:cs="Times New Roman"/>
          <w:sz w:val="28"/>
          <w:szCs w:val="28"/>
          <w:lang w:eastAsia="en-US"/>
        </w:rPr>
        <w:t xml:space="preserve">применительно ко всей территории поселения. Приведение установленных градостроительным регламентом видов разрешенного использования земельных участков в соответствие </w:t>
      </w:r>
      <w:r w:rsidRPr="00A046E4">
        <w:rPr>
          <w:rFonts w:ascii="Times New Roman" w:eastAsiaTheme="minorHAnsi" w:hAnsi="Times New Roman" w:cs="Times New Roman"/>
          <w:sz w:val="28"/>
          <w:szCs w:val="28"/>
          <w:lang w:eastAsia="en-US"/>
        </w:rPr>
        <w:t>с видами разрешенного использования земельных участков, предусмотренны</w:t>
      </w:r>
      <w:r>
        <w:rPr>
          <w:rFonts w:ascii="Times New Roman" w:eastAsiaTheme="minorHAnsi" w:hAnsi="Times New Roman" w:cs="Times New Roman"/>
          <w:sz w:val="28"/>
          <w:szCs w:val="28"/>
          <w:lang w:eastAsia="en-US"/>
        </w:rPr>
        <w:t>ми</w:t>
      </w:r>
      <w:r w:rsidR="00426841">
        <w:rPr>
          <w:rFonts w:ascii="Times New Roman" w:eastAsiaTheme="minorHAnsi" w:hAnsi="Times New Roman" w:cs="Times New Roman"/>
          <w:sz w:val="28"/>
          <w:szCs w:val="28"/>
          <w:lang w:eastAsia="en-US"/>
        </w:rPr>
        <w:t xml:space="preserve"> </w:t>
      </w:r>
      <w:hyperlink r:id="rId14" w:history="1">
        <w:r w:rsidRPr="00A046E4">
          <w:rPr>
            <w:rFonts w:ascii="Times New Roman" w:eastAsiaTheme="minorHAnsi" w:hAnsi="Times New Roman" w:cs="Times New Roman"/>
            <w:sz w:val="28"/>
            <w:szCs w:val="28"/>
            <w:lang w:eastAsia="en-US"/>
          </w:rPr>
          <w:t>классификатором</w:t>
        </w:r>
      </w:hyperlink>
      <w:r w:rsidRPr="00A046E4">
        <w:rPr>
          <w:rFonts w:ascii="Times New Roman" w:eastAsiaTheme="minorHAnsi" w:hAnsi="Times New Roman" w:cs="Times New Roman"/>
          <w:sz w:val="28"/>
          <w:szCs w:val="28"/>
          <w:lang w:eastAsia="en-US"/>
        </w:rPr>
        <w:t xml:space="preserve"> видов разрешенного использования земельных участков</w:t>
      </w:r>
      <w:r>
        <w:rPr>
          <w:rFonts w:ascii="Times New Roman" w:eastAsiaTheme="minorHAnsi" w:hAnsi="Times New Roman" w:cs="Times New Roman"/>
          <w:sz w:val="28"/>
          <w:szCs w:val="28"/>
          <w:lang w:eastAsia="en-US"/>
        </w:rPr>
        <w:t>.</w:t>
      </w:r>
    </w:p>
    <w:p w:rsidR="00712107" w:rsidRPr="00961BA8" w:rsidRDefault="00712107" w:rsidP="00712107">
      <w:pPr>
        <w:pStyle w:val="ConsPlusNonformat"/>
        <w:widowControl/>
        <w:numPr>
          <w:ilvl w:val="0"/>
          <w:numId w:val="8"/>
        </w:numPr>
        <w:jc w:val="both"/>
        <w:rPr>
          <w:rFonts w:ascii="Times New Roman" w:eastAsiaTheme="minorHAnsi" w:hAnsi="Times New Roman" w:cs="Times New Roman"/>
          <w:sz w:val="28"/>
          <w:szCs w:val="28"/>
          <w:lang w:eastAsia="en-US"/>
        </w:rPr>
      </w:pPr>
      <w:r w:rsidRPr="00961BA8">
        <w:rPr>
          <w:rFonts w:ascii="Times New Roman" w:eastAsiaTheme="minorHAnsi" w:hAnsi="Times New Roman" w:cs="Times New Roman"/>
          <w:sz w:val="28"/>
          <w:szCs w:val="28"/>
          <w:lang w:eastAsia="en-US"/>
        </w:rPr>
        <w:t>Разработка документации по планировке территории</w:t>
      </w:r>
      <w:r>
        <w:rPr>
          <w:rFonts w:ascii="Times New Roman" w:eastAsiaTheme="minorHAnsi" w:hAnsi="Times New Roman" w:cs="Times New Roman"/>
          <w:sz w:val="28"/>
          <w:szCs w:val="28"/>
          <w:lang w:eastAsia="en-US"/>
        </w:rPr>
        <w:t>:</w:t>
      </w:r>
    </w:p>
    <w:p w:rsidR="00712107" w:rsidRPr="00961BA8" w:rsidRDefault="00712107" w:rsidP="00712107">
      <w:pPr>
        <w:pStyle w:val="ConsPlusNonformat"/>
        <w:widowControl/>
        <w:numPr>
          <w:ilvl w:val="0"/>
          <w:numId w:val="11"/>
        </w:numPr>
        <w:jc w:val="both"/>
        <w:rPr>
          <w:rFonts w:ascii="Times New Roman" w:eastAsiaTheme="minorHAnsi" w:hAnsi="Times New Roman" w:cs="Times New Roman"/>
          <w:sz w:val="28"/>
          <w:szCs w:val="28"/>
          <w:lang w:eastAsia="en-US"/>
        </w:rPr>
      </w:pPr>
      <w:r w:rsidRPr="00961BA8">
        <w:rPr>
          <w:rFonts w:ascii="Times New Roman" w:eastAsiaTheme="minorHAnsi" w:hAnsi="Times New Roman" w:cs="Times New Roman"/>
          <w:sz w:val="28"/>
          <w:szCs w:val="28"/>
          <w:lang w:eastAsia="en-US"/>
        </w:rPr>
        <w:t xml:space="preserve">Проекты планировки территории </w:t>
      </w:r>
    </w:p>
    <w:p w:rsidR="00712107" w:rsidRPr="00961BA8" w:rsidRDefault="00712107" w:rsidP="00712107">
      <w:pPr>
        <w:pStyle w:val="ConsPlusNonformat"/>
        <w:widowControl/>
        <w:numPr>
          <w:ilvl w:val="0"/>
          <w:numId w:val="11"/>
        </w:numPr>
        <w:jc w:val="both"/>
        <w:rPr>
          <w:rFonts w:ascii="Times New Roman" w:eastAsiaTheme="minorHAnsi" w:hAnsi="Times New Roman" w:cs="Times New Roman"/>
          <w:sz w:val="28"/>
          <w:szCs w:val="28"/>
          <w:lang w:eastAsia="en-US"/>
        </w:rPr>
      </w:pPr>
      <w:r w:rsidRPr="00961BA8">
        <w:rPr>
          <w:rFonts w:ascii="Times New Roman" w:eastAsiaTheme="minorHAnsi" w:hAnsi="Times New Roman" w:cs="Times New Roman"/>
          <w:sz w:val="28"/>
          <w:szCs w:val="28"/>
          <w:lang w:eastAsia="en-US"/>
        </w:rPr>
        <w:t>Проекты межевания территории</w:t>
      </w:r>
    </w:p>
    <w:p w:rsidR="00712107" w:rsidRDefault="00712107" w:rsidP="00712107">
      <w:pPr>
        <w:pStyle w:val="ConsPlusNonformat"/>
        <w:widowControl/>
        <w:numPr>
          <w:ilvl w:val="0"/>
          <w:numId w:val="11"/>
        </w:numPr>
        <w:jc w:val="both"/>
        <w:rPr>
          <w:rFonts w:ascii="Times New Roman" w:eastAsiaTheme="minorHAnsi" w:hAnsi="Times New Roman" w:cs="Times New Roman"/>
          <w:sz w:val="28"/>
          <w:szCs w:val="28"/>
          <w:lang w:eastAsia="en-US"/>
        </w:rPr>
      </w:pPr>
      <w:r w:rsidRPr="00961BA8">
        <w:rPr>
          <w:rFonts w:ascii="Times New Roman" w:eastAsiaTheme="minorHAnsi" w:hAnsi="Times New Roman" w:cs="Times New Roman"/>
          <w:sz w:val="28"/>
          <w:szCs w:val="28"/>
          <w:lang w:eastAsia="en-US"/>
        </w:rPr>
        <w:t>Градостроительные планы земельных участков</w:t>
      </w:r>
    </w:p>
    <w:p w:rsidR="00482191" w:rsidRDefault="00A936D2" w:rsidP="00A936D2">
      <w:pPr>
        <w:tabs>
          <w:tab w:val="left" w:pos="6616"/>
        </w:tabs>
      </w:pPr>
      <w:r>
        <w:tab/>
      </w:r>
    </w:p>
    <w:sectPr w:rsidR="00482191" w:rsidSect="00EA2986">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28" w:rsidRDefault="00043328" w:rsidP="00F00CC5">
      <w:pPr>
        <w:spacing w:after="0" w:line="240" w:lineRule="auto"/>
      </w:pPr>
      <w:r>
        <w:separator/>
      </w:r>
    </w:p>
  </w:endnote>
  <w:endnote w:type="continuationSeparator" w:id="1">
    <w:p w:rsidR="00043328" w:rsidRDefault="00043328" w:rsidP="00F00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28" w:rsidRDefault="00043328" w:rsidP="00F00CC5">
      <w:pPr>
        <w:spacing w:after="0" w:line="240" w:lineRule="auto"/>
      </w:pPr>
      <w:r>
        <w:separator/>
      </w:r>
    </w:p>
  </w:footnote>
  <w:footnote w:type="continuationSeparator" w:id="1">
    <w:p w:rsidR="00043328" w:rsidRDefault="00043328" w:rsidP="00F00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C28"/>
    <w:multiLevelType w:val="hybridMultilevel"/>
    <w:tmpl w:val="69868FCC"/>
    <w:lvl w:ilvl="0" w:tplc="C32E6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B515C8"/>
    <w:multiLevelType w:val="hybridMultilevel"/>
    <w:tmpl w:val="E2A6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2066E"/>
    <w:multiLevelType w:val="hybridMultilevel"/>
    <w:tmpl w:val="33D001BC"/>
    <w:lvl w:ilvl="0" w:tplc="863C4C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600CC5"/>
    <w:multiLevelType w:val="hybridMultilevel"/>
    <w:tmpl w:val="69868FCC"/>
    <w:lvl w:ilvl="0" w:tplc="C32E6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258E2"/>
    <w:multiLevelType w:val="hybridMultilevel"/>
    <w:tmpl w:val="0052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F5392"/>
    <w:multiLevelType w:val="hybridMultilevel"/>
    <w:tmpl w:val="69868FCC"/>
    <w:lvl w:ilvl="0" w:tplc="C32E6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A3DE7"/>
    <w:multiLevelType w:val="hybridMultilevel"/>
    <w:tmpl w:val="A4EC7098"/>
    <w:lvl w:ilvl="0" w:tplc="E0BC52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28F6366"/>
    <w:multiLevelType w:val="hybridMultilevel"/>
    <w:tmpl w:val="0D6A0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E2240"/>
    <w:multiLevelType w:val="hybridMultilevel"/>
    <w:tmpl w:val="3498FC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2B01608"/>
    <w:multiLevelType w:val="hybridMultilevel"/>
    <w:tmpl w:val="69868FCC"/>
    <w:lvl w:ilvl="0" w:tplc="C32E6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B93EF7"/>
    <w:multiLevelType w:val="hybridMultilevel"/>
    <w:tmpl w:val="69868FCC"/>
    <w:lvl w:ilvl="0" w:tplc="C32E6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E880653"/>
    <w:multiLevelType w:val="hybridMultilevel"/>
    <w:tmpl w:val="69868FCC"/>
    <w:lvl w:ilvl="0" w:tplc="C32E6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EB5FA5"/>
    <w:multiLevelType w:val="hybridMultilevel"/>
    <w:tmpl w:val="69868FCC"/>
    <w:lvl w:ilvl="0" w:tplc="C32E6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53589E"/>
    <w:multiLevelType w:val="hybridMultilevel"/>
    <w:tmpl w:val="A4EC7098"/>
    <w:lvl w:ilvl="0" w:tplc="E0BC52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7225A46"/>
    <w:multiLevelType w:val="hybridMultilevel"/>
    <w:tmpl w:val="EFFE94D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739624B3"/>
    <w:multiLevelType w:val="hybridMultilevel"/>
    <w:tmpl w:val="A28EBE28"/>
    <w:lvl w:ilvl="0" w:tplc="CAC6B28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nsid w:val="7952089D"/>
    <w:multiLevelType w:val="hybridMultilevel"/>
    <w:tmpl w:val="25BCDEE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
  </w:num>
  <w:num w:numId="2">
    <w:abstractNumId w:val="13"/>
  </w:num>
  <w:num w:numId="3">
    <w:abstractNumId w:val="6"/>
  </w:num>
  <w:num w:numId="4">
    <w:abstractNumId w:val="15"/>
  </w:num>
  <w:num w:numId="5">
    <w:abstractNumId w:val="8"/>
  </w:num>
  <w:num w:numId="6">
    <w:abstractNumId w:val="10"/>
  </w:num>
  <w:num w:numId="7">
    <w:abstractNumId w:val="11"/>
  </w:num>
  <w:num w:numId="8">
    <w:abstractNumId w:val="12"/>
  </w:num>
  <w:num w:numId="9">
    <w:abstractNumId w:val="1"/>
  </w:num>
  <w:num w:numId="10">
    <w:abstractNumId w:val="4"/>
  </w:num>
  <w:num w:numId="11">
    <w:abstractNumId w:val="16"/>
  </w:num>
  <w:num w:numId="12">
    <w:abstractNumId w:val="9"/>
  </w:num>
  <w:num w:numId="13">
    <w:abstractNumId w:val="5"/>
  </w:num>
  <w:num w:numId="14">
    <w:abstractNumId w:val="3"/>
  </w:num>
  <w:num w:numId="15">
    <w:abstractNumId w:val="0"/>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0550"/>
    <w:rsid w:val="0000357B"/>
    <w:rsid w:val="00014098"/>
    <w:rsid w:val="0001495E"/>
    <w:rsid w:val="00014E34"/>
    <w:rsid w:val="00032F7A"/>
    <w:rsid w:val="00043328"/>
    <w:rsid w:val="00056BAB"/>
    <w:rsid w:val="000610D4"/>
    <w:rsid w:val="0006202E"/>
    <w:rsid w:val="00067A2B"/>
    <w:rsid w:val="00070854"/>
    <w:rsid w:val="00091DB8"/>
    <w:rsid w:val="000B1D41"/>
    <w:rsid w:val="000E02CE"/>
    <w:rsid w:val="000E09DC"/>
    <w:rsid w:val="000E69C9"/>
    <w:rsid w:val="000F1632"/>
    <w:rsid w:val="00103888"/>
    <w:rsid w:val="0010655D"/>
    <w:rsid w:val="0011401B"/>
    <w:rsid w:val="001214F7"/>
    <w:rsid w:val="00130FCC"/>
    <w:rsid w:val="00131294"/>
    <w:rsid w:val="001566FB"/>
    <w:rsid w:val="0016191C"/>
    <w:rsid w:val="00164ADF"/>
    <w:rsid w:val="00166368"/>
    <w:rsid w:val="0017482D"/>
    <w:rsid w:val="001971F8"/>
    <w:rsid w:val="001974C5"/>
    <w:rsid w:val="001A6A43"/>
    <w:rsid w:val="002052E5"/>
    <w:rsid w:val="00214CFD"/>
    <w:rsid w:val="002179E3"/>
    <w:rsid w:val="0022243D"/>
    <w:rsid w:val="002579D0"/>
    <w:rsid w:val="00257EC6"/>
    <w:rsid w:val="00260275"/>
    <w:rsid w:val="0027361D"/>
    <w:rsid w:val="00273C6A"/>
    <w:rsid w:val="002875E2"/>
    <w:rsid w:val="00291FB5"/>
    <w:rsid w:val="002A3336"/>
    <w:rsid w:val="002A544B"/>
    <w:rsid w:val="002A61DD"/>
    <w:rsid w:val="002B11B1"/>
    <w:rsid w:val="002C1884"/>
    <w:rsid w:val="002C3FCA"/>
    <w:rsid w:val="002F3C81"/>
    <w:rsid w:val="00315C26"/>
    <w:rsid w:val="003343AE"/>
    <w:rsid w:val="00377B25"/>
    <w:rsid w:val="00380E5A"/>
    <w:rsid w:val="00390C9A"/>
    <w:rsid w:val="003912BC"/>
    <w:rsid w:val="003A3E02"/>
    <w:rsid w:val="003A7850"/>
    <w:rsid w:val="003C7D7C"/>
    <w:rsid w:val="003F002B"/>
    <w:rsid w:val="003F0199"/>
    <w:rsid w:val="003F0FDF"/>
    <w:rsid w:val="003F69F7"/>
    <w:rsid w:val="003F7C40"/>
    <w:rsid w:val="00400667"/>
    <w:rsid w:val="0040329D"/>
    <w:rsid w:val="0040447D"/>
    <w:rsid w:val="00404AEB"/>
    <w:rsid w:val="00405D3C"/>
    <w:rsid w:val="00424AD4"/>
    <w:rsid w:val="00426841"/>
    <w:rsid w:val="0045662C"/>
    <w:rsid w:val="00465DF6"/>
    <w:rsid w:val="00471B9B"/>
    <w:rsid w:val="00482191"/>
    <w:rsid w:val="004A7A65"/>
    <w:rsid w:val="004B37C4"/>
    <w:rsid w:val="004B5707"/>
    <w:rsid w:val="004B76A7"/>
    <w:rsid w:val="004E1694"/>
    <w:rsid w:val="004F6DC5"/>
    <w:rsid w:val="004F78DF"/>
    <w:rsid w:val="00511E68"/>
    <w:rsid w:val="00541143"/>
    <w:rsid w:val="00541211"/>
    <w:rsid w:val="00554BA6"/>
    <w:rsid w:val="0055561C"/>
    <w:rsid w:val="00555E6A"/>
    <w:rsid w:val="0057789E"/>
    <w:rsid w:val="00592742"/>
    <w:rsid w:val="005D1547"/>
    <w:rsid w:val="005F553B"/>
    <w:rsid w:val="00602B25"/>
    <w:rsid w:val="00650137"/>
    <w:rsid w:val="00651FE8"/>
    <w:rsid w:val="00664877"/>
    <w:rsid w:val="0066679D"/>
    <w:rsid w:val="00686601"/>
    <w:rsid w:val="006A5F66"/>
    <w:rsid w:val="006F2EFD"/>
    <w:rsid w:val="00712107"/>
    <w:rsid w:val="00717AC9"/>
    <w:rsid w:val="00730240"/>
    <w:rsid w:val="00752914"/>
    <w:rsid w:val="00770F32"/>
    <w:rsid w:val="007824FC"/>
    <w:rsid w:val="0079152B"/>
    <w:rsid w:val="007A1C8B"/>
    <w:rsid w:val="007A277F"/>
    <w:rsid w:val="007B762E"/>
    <w:rsid w:val="007C5805"/>
    <w:rsid w:val="00810550"/>
    <w:rsid w:val="00810707"/>
    <w:rsid w:val="00811D24"/>
    <w:rsid w:val="0081527A"/>
    <w:rsid w:val="00820123"/>
    <w:rsid w:val="008359E7"/>
    <w:rsid w:val="00837B1F"/>
    <w:rsid w:val="008441FB"/>
    <w:rsid w:val="008718BB"/>
    <w:rsid w:val="008904DC"/>
    <w:rsid w:val="0089211C"/>
    <w:rsid w:val="00894933"/>
    <w:rsid w:val="008A7D9D"/>
    <w:rsid w:val="008B5627"/>
    <w:rsid w:val="008C42BC"/>
    <w:rsid w:val="008C6372"/>
    <w:rsid w:val="00907C82"/>
    <w:rsid w:val="00914F4D"/>
    <w:rsid w:val="00922160"/>
    <w:rsid w:val="009239C5"/>
    <w:rsid w:val="00960091"/>
    <w:rsid w:val="00961BA8"/>
    <w:rsid w:val="00971D0D"/>
    <w:rsid w:val="009838E9"/>
    <w:rsid w:val="00992B6F"/>
    <w:rsid w:val="009B5C55"/>
    <w:rsid w:val="009B63E6"/>
    <w:rsid w:val="009D08D0"/>
    <w:rsid w:val="009D4735"/>
    <w:rsid w:val="009E4520"/>
    <w:rsid w:val="00A046E4"/>
    <w:rsid w:val="00A125A7"/>
    <w:rsid w:val="00A1779A"/>
    <w:rsid w:val="00A201CF"/>
    <w:rsid w:val="00A2201E"/>
    <w:rsid w:val="00A2604D"/>
    <w:rsid w:val="00A30BF9"/>
    <w:rsid w:val="00A3356E"/>
    <w:rsid w:val="00A5707B"/>
    <w:rsid w:val="00A64A3E"/>
    <w:rsid w:val="00A70CCF"/>
    <w:rsid w:val="00A728EF"/>
    <w:rsid w:val="00A746F9"/>
    <w:rsid w:val="00A777F1"/>
    <w:rsid w:val="00A936D2"/>
    <w:rsid w:val="00AA5B9D"/>
    <w:rsid w:val="00AC28DF"/>
    <w:rsid w:val="00AD0452"/>
    <w:rsid w:val="00AD2FA5"/>
    <w:rsid w:val="00AE0A52"/>
    <w:rsid w:val="00AE7486"/>
    <w:rsid w:val="00AF2961"/>
    <w:rsid w:val="00B0193E"/>
    <w:rsid w:val="00B045F7"/>
    <w:rsid w:val="00B25E5D"/>
    <w:rsid w:val="00B31428"/>
    <w:rsid w:val="00B318BB"/>
    <w:rsid w:val="00B42783"/>
    <w:rsid w:val="00B50ECC"/>
    <w:rsid w:val="00B53BA0"/>
    <w:rsid w:val="00B622DA"/>
    <w:rsid w:val="00B674E6"/>
    <w:rsid w:val="00B70242"/>
    <w:rsid w:val="00B84000"/>
    <w:rsid w:val="00B8543E"/>
    <w:rsid w:val="00B96871"/>
    <w:rsid w:val="00BA11D5"/>
    <w:rsid w:val="00BB51E0"/>
    <w:rsid w:val="00BC0519"/>
    <w:rsid w:val="00BE317F"/>
    <w:rsid w:val="00BE4C14"/>
    <w:rsid w:val="00C11C50"/>
    <w:rsid w:val="00C25F86"/>
    <w:rsid w:val="00C27C0F"/>
    <w:rsid w:val="00C342D8"/>
    <w:rsid w:val="00C50528"/>
    <w:rsid w:val="00C57513"/>
    <w:rsid w:val="00C61BDB"/>
    <w:rsid w:val="00C636F7"/>
    <w:rsid w:val="00C826EA"/>
    <w:rsid w:val="00C90D0B"/>
    <w:rsid w:val="00C930B0"/>
    <w:rsid w:val="00CA4E56"/>
    <w:rsid w:val="00CB48A5"/>
    <w:rsid w:val="00CD0855"/>
    <w:rsid w:val="00CE1F44"/>
    <w:rsid w:val="00D00004"/>
    <w:rsid w:val="00D15384"/>
    <w:rsid w:val="00D336AF"/>
    <w:rsid w:val="00D4238C"/>
    <w:rsid w:val="00D6023D"/>
    <w:rsid w:val="00D73BD1"/>
    <w:rsid w:val="00D90B2F"/>
    <w:rsid w:val="00DA07BA"/>
    <w:rsid w:val="00DB5299"/>
    <w:rsid w:val="00DD41F1"/>
    <w:rsid w:val="00E20102"/>
    <w:rsid w:val="00E635BB"/>
    <w:rsid w:val="00E9116A"/>
    <w:rsid w:val="00E92956"/>
    <w:rsid w:val="00E95505"/>
    <w:rsid w:val="00EA2986"/>
    <w:rsid w:val="00EA793B"/>
    <w:rsid w:val="00EB27C1"/>
    <w:rsid w:val="00EB5ACC"/>
    <w:rsid w:val="00EC3F8C"/>
    <w:rsid w:val="00EC58F0"/>
    <w:rsid w:val="00ED165E"/>
    <w:rsid w:val="00F00CC5"/>
    <w:rsid w:val="00F020FD"/>
    <w:rsid w:val="00F347AE"/>
    <w:rsid w:val="00F42347"/>
    <w:rsid w:val="00F5391C"/>
    <w:rsid w:val="00F76799"/>
    <w:rsid w:val="00FB4738"/>
    <w:rsid w:val="00FD7496"/>
    <w:rsid w:val="00FF3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A5"/>
  </w:style>
  <w:style w:type="paragraph" w:styleId="1">
    <w:name w:val="heading 1"/>
    <w:basedOn w:val="a"/>
    <w:next w:val="a"/>
    <w:link w:val="10"/>
    <w:qFormat/>
    <w:rsid w:val="002C3FC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FCA"/>
    <w:rPr>
      <w:rFonts w:ascii="Times New Roman" w:eastAsia="Times New Roman" w:hAnsi="Times New Roman" w:cs="Times New Roman"/>
      <w:sz w:val="28"/>
      <w:szCs w:val="24"/>
      <w:lang w:eastAsia="ru-RU"/>
    </w:rPr>
  </w:style>
  <w:style w:type="paragraph" w:styleId="a3">
    <w:name w:val="Body Text"/>
    <w:basedOn w:val="a"/>
    <w:link w:val="a4"/>
    <w:rsid w:val="002C3FCA"/>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2C3FCA"/>
    <w:rPr>
      <w:rFonts w:ascii="Times New Roman" w:eastAsia="Times New Roman" w:hAnsi="Times New Roman" w:cs="Times New Roman"/>
      <w:sz w:val="28"/>
      <w:szCs w:val="24"/>
      <w:lang w:eastAsia="ru-RU"/>
    </w:rPr>
  </w:style>
  <w:style w:type="paragraph" w:styleId="a5">
    <w:name w:val="Body Text Indent"/>
    <w:basedOn w:val="a"/>
    <w:link w:val="a6"/>
    <w:rsid w:val="002C3FCA"/>
    <w:pPr>
      <w:spacing w:after="0" w:line="240" w:lineRule="auto"/>
      <w:ind w:left="36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C3FCA"/>
    <w:rPr>
      <w:rFonts w:ascii="Times New Roman" w:eastAsia="Times New Roman" w:hAnsi="Times New Roman" w:cs="Times New Roman"/>
      <w:sz w:val="28"/>
      <w:szCs w:val="24"/>
      <w:lang w:eastAsia="ru-RU"/>
    </w:rPr>
  </w:style>
  <w:style w:type="paragraph" w:styleId="2">
    <w:name w:val="Body Text 2"/>
    <w:basedOn w:val="a"/>
    <w:link w:val="20"/>
    <w:rsid w:val="002C3FCA"/>
    <w:pPr>
      <w:spacing w:after="0" w:line="240" w:lineRule="auto"/>
      <w:jc w:val="both"/>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2C3FCA"/>
    <w:rPr>
      <w:rFonts w:ascii="Times New Roman" w:eastAsia="Times New Roman" w:hAnsi="Times New Roman" w:cs="Times New Roman"/>
      <w:b/>
      <w:bCs/>
      <w:sz w:val="28"/>
      <w:szCs w:val="24"/>
      <w:lang w:eastAsia="ru-RU"/>
    </w:rPr>
  </w:style>
  <w:style w:type="paragraph" w:styleId="3">
    <w:name w:val="Body Text 3"/>
    <w:basedOn w:val="a"/>
    <w:link w:val="30"/>
    <w:rsid w:val="002C3FCA"/>
    <w:pPr>
      <w:spacing w:after="0" w:line="240" w:lineRule="auto"/>
      <w:jc w:val="center"/>
    </w:pPr>
    <w:rPr>
      <w:rFonts w:ascii="Times New Roman" w:eastAsia="Times New Roman" w:hAnsi="Times New Roman" w:cs="Times New Roman"/>
      <w:b/>
      <w:bCs/>
      <w:sz w:val="24"/>
      <w:szCs w:val="24"/>
      <w:lang w:eastAsia="ru-RU"/>
    </w:rPr>
  </w:style>
  <w:style w:type="character" w:customStyle="1" w:styleId="30">
    <w:name w:val="Основной текст 3 Знак"/>
    <w:basedOn w:val="a0"/>
    <w:link w:val="3"/>
    <w:rsid w:val="002C3FCA"/>
    <w:rPr>
      <w:rFonts w:ascii="Times New Roman" w:eastAsia="Times New Roman" w:hAnsi="Times New Roman" w:cs="Times New Roman"/>
      <w:b/>
      <w:bCs/>
      <w:sz w:val="24"/>
      <w:szCs w:val="24"/>
      <w:lang w:eastAsia="ru-RU"/>
    </w:rPr>
  </w:style>
  <w:style w:type="paragraph" w:customStyle="1" w:styleId="ConsPlusNormal">
    <w:name w:val="ConsPlusNormal"/>
    <w:rsid w:val="002C3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C3F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686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5A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5ACC"/>
    <w:rPr>
      <w:rFonts w:ascii="Tahoma" w:hAnsi="Tahoma" w:cs="Tahoma"/>
      <w:sz w:val="16"/>
      <w:szCs w:val="16"/>
    </w:rPr>
  </w:style>
  <w:style w:type="paragraph" w:customStyle="1" w:styleId="ConsPlusCell">
    <w:name w:val="ConsPlusCell"/>
    <w:uiPriority w:val="99"/>
    <w:rsid w:val="00EB5ACC"/>
    <w:pPr>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rsid w:val="000B1D41"/>
  </w:style>
  <w:style w:type="character" w:styleId="aa">
    <w:name w:val="Hyperlink"/>
    <w:basedOn w:val="a0"/>
    <w:uiPriority w:val="99"/>
    <w:semiHidden/>
    <w:unhideWhenUsed/>
    <w:rsid w:val="000B1D41"/>
    <w:rPr>
      <w:color w:val="0000FF"/>
      <w:u w:val="single"/>
    </w:rPr>
  </w:style>
  <w:style w:type="character" w:customStyle="1" w:styleId="apple-converted-space">
    <w:name w:val="apple-converted-space"/>
    <w:basedOn w:val="a0"/>
    <w:rsid w:val="000B1D41"/>
  </w:style>
  <w:style w:type="paragraph" w:styleId="ab">
    <w:name w:val="List Paragraph"/>
    <w:basedOn w:val="a"/>
    <w:uiPriority w:val="34"/>
    <w:qFormat/>
    <w:rsid w:val="002179E3"/>
    <w:pPr>
      <w:ind w:left="720"/>
      <w:contextualSpacing/>
    </w:pPr>
  </w:style>
  <w:style w:type="paragraph" w:styleId="21">
    <w:name w:val="Body Text Indent 2"/>
    <w:basedOn w:val="a"/>
    <w:link w:val="22"/>
    <w:uiPriority w:val="99"/>
    <w:semiHidden/>
    <w:unhideWhenUsed/>
    <w:rsid w:val="00B50ECC"/>
    <w:pPr>
      <w:spacing w:after="120" w:line="480" w:lineRule="auto"/>
      <w:ind w:left="283"/>
    </w:pPr>
  </w:style>
  <w:style w:type="character" w:customStyle="1" w:styleId="22">
    <w:name w:val="Основной текст с отступом 2 Знак"/>
    <w:basedOn w:val="a0"/>
    <w:link w:val="21"/>
    <w:uiPriority w:val="99"/>
    <w:semiHidden/>
    <w:rsid w:val="00B50ECC"/>
  </w:style>
  <w:style w:type="paragraph" w:styleId="ac">
    <w:name w:val="header"/>
    <w:basedOn w:val="a"/>
    <w:link w:val="ad"/>
    <w:uiPriority w:val="99"/>
    <w:semiHidden/>
    <w:unhideWhenUsed/>
    <w:rsid w:val="00F00CC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00CC5"/>
  </w:style>
  <w:style w:type="paragraph" w:styleId="ae">
    <w:name w:val="footer"/>
    <w:basedOn w:val="a"/>
    <w:link w:val="af"/>
    <w:uiPriority w:val="99"/>
    <w:semiHidden/>
    <w:unhideWhenUsed/>
    <w:rsid w:val="00F00CC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00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3FC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FCA"/>
    <w:rPr>
      <w:rFonts w:ascii="Times New Roman" w:eastAsia="Times New Roman" w:hAnsi="Times New Roman" w:cs="Times New Roman"/>
      <w:sz w:val="28"/>
      <w:szCs w:val="24"/>
      <w:lang w:eastAsia="ru-RU"/>
    </w:rPr>
  </w:style>
  <w:style w:type="paragraph" w:styleId="a3">
    <w:name w:val="Body Text"/>
    <w:basedOn w:val="a"/>
    <w:link w:val="a4"/>
    <w:rsid w:val="002C3FCA"/>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2C3FCA"/>
    <w:rPr>
      <w:rFonts w:ascii="Times New Roman" w:eastAsia="Times New Roman" w:hAnsi="Times New Roman" w:cs="Times New Roman"/>
      <w:sz w:val="28"/>
      <w:szCs w:val="24"/>
      <w:lang w:eastAsia="ru-RU"/>
    </w:rPr>
  </w:style>
  <w:style w:type="paragraph" w:styleId="a5">
    <w:name w:val="Body Text Indent"/>
    <w:basedOn w:val="a"/>
    <w:link w:val="a6"/>
    <w:rsid w:val="002C3FCA"/>
    <w:pPr>
      <w:spacing w:after="0" w:line="240" w:lineRule="auto"/>
      <w:ind w:left="36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C3FCA"/>
    <w:rPr>
      <w:rFonts w:ascii="Times New Roman" w:eastAsia="Times New Roman" w:hAnsi="Times New Roman" w:cs="Times New Roman"/>
      <w:sz w:val="28"/>
      <w:szCs w:val="24"/>
      <w:lang w:eastAsia="ru-RU"/>
    </w:rPr>
  </w:style>
  <w:style w:type="paragraph" w:styleId="2">
    <w:name w:val="Body Text 2"/>
    <w:basedOn w:val="a"/>
    <w:link w:val="20"/>
    <w:rsid w:val="002C3FCA"/>
    <w:pPr>
      <w:spacing w:after="0" w:line="240" w:lineRule="auto"/>
      <w:jc w:val="both"/>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2C3FCA"/>
    <w:rPr>
      <w:rFonts w:ascii="Times New Roman" w:eastAsia="Times New Roman" w:hAnsi="Times New Roman" w:cs="Times New Roman"/>
      <w:b/>
      <w:bCs/>
      <w:sz w:val="28"/>
      <w:szCs w:val="24"/>
      <w:lang w:eastAsia="ru-RU"/>
    </w:rPr>
  </w:style>
  <w:style w:type="paragraph" w:styleId="3">
    <w:name w:val="Body Text 3"/>
    <w:basedOn w:val="a"/>
    <w:link w:val="30"/>
    <w:rsid w:val="002C3FCA"/>
    <w:pPr>
      <w:spacing w:after="0" w:line="240" w:lineRule="auto"/>
      <w:jc w:val="center"/>
    </w:pPr>
    <w:rPr>
      <w:rFonts w:ascii="Times New Roman" w:eastAsia="Times New Roman" w:hAnsi="Times New Roman" w:cs="Times New Roman"/>
      <w:b/>
      <w:bCs/>
      <w:sz w:val="24"/>
      <w:szCs w:val="24"/>
      <w:lang w:eastAsia="ru-RU"/>
    </w:rPr>
  </w:style>
  <w:style w:type="character" w:customStyle="1" w:styleId="30">
    <w:name w:val="Основной текст 3 Знак"/>
    <w:basedOn w:val="a0"/>
    <w:link w:val="3"/>
    <w:rsid w:val="002C3FCA"/>
    <w:rPr>
      <w:rFonts w:ascii="Times New Roman" w:eastAsia="Times New Roman" w:hAnsi="Times New Roman" w:cs="Times New Roman"/>
      <w:b/>
      <w:bCs/>
      <w:sz w:val="24"/>
      <w:szCs w:val="24"/>
      <w:lang w:eastAsia="ru-RU"/>
    </w:rPr>
  </w:style>
  <w:style w:type="paragraph" w:customStyle="1" w:styleId="ConsPlusNormal">
    <w:name w:val="ConsPlusNormal"/>
    <w:rsid w:val="002C3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C3F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686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5A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5ACC"/>
    <w:rPr>
      <w:rFonts w:ascii="Tahoma" w:hAnsi="Tahoma" w:cs="Tahoma"/>
      <w:sz w:val="16"/>
      <w:szCs w:val="16"/>
    </w:rPr>
  </w:style>
  <w:style w:type="paragraph" w:customStyle="1" w:styleId="ConsPlusCell">
    <w:name w:val="ConsPlusCell"/>
    <w:uiPriority w:val="99"/>
    <w:rsid w:val="00EB5ACC"/>
    <w:pPr>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rsid w:val="000B1D41"/>
  </w:style>
  <w:style w:type="character" w:styleId="aa">
    <w:name w:val="Hyperlink"/>
    <w:basedOn w:val="a0"/>
    <w:uiPriority w:val="99"/>
    <w:semiHidden/>
    <w:unhideWhenUsed/>
    <w:rsid w:val="000B1D41"/>
    <w:rPr>
      <w:color w:val="0000FF"/>
      <w:u w:val="single"/>
    </w:rPr>
  </w:style>
  <w:style w:type="character" w:customStyle="1" w:styleId="apple-converted-space">
    <w:name w:val="apple-converted-space"/>
    <w:basedOn w:val="a0"/>
    <w:rsid w:val="000B1D41"/>
  </w:style>
  <w:style w:type="paragraph" w:styleId="ab">
    <w:name w:val="List Paragraph"/>
    <w:basedOn w:val="a"/>
    <w:uiPriority w:val="34"/>
    <w:qFormat/>
    <w:rsid w:val="002179E3"/>
    <w:pPr>
      <w:ind w:left="720"/>
      <w:contextualSpacing/>
    </w:pPr>
  </w:style>
  <w:style w:type="paragraph" w:styleId="21">
    <w:name w:val="Body Text Indent 2"/>
    <w:basedOn w:val="a"/>
    <w:link w:val="22"/>
    <w:uiPriority w:val="99"/>
    <w:semiHidden/>
    <w:unhideWhenUsed/>
    <w:rsid w:val="00B50ECC"/>
    <w:pPr>
      <w:spacing w:after="120" w:line="480" w:lineRule="auto"/>
      <w:ind w:left="283"/>
    </w:pPr>
  </w:style>
  <w:style w:type="character" w:customStyle="1" w:styleId="22">
    <w:name w:val="Основной текст с отступом 2 Знак"/>
    <w:basedOn w:val="a0"/>
    <w:link w:val="21"/>
    <w:uiPriority w:val="99"/>
    <w:semiHidden/>
    <w:rsid w:val="00B50ECC"/>
  </w:style>
</w:styles>
</file>

<file path=word/webSettings.xml><?xml version="1.0" encoding="utf-8"?>
<w:webSettings xmlns:r="http://schemas.openxmlformats.org/officeDocument/2006/relationships" xmlns:w="http://schemas.openxmlformats.org/wordprocessingml/2006/main">
  <w:divs>
    <w:div w:id="20518523">
      <w:bodyDiv w:val="1"/>
      <w:marLeft w:val="0"/>
      <w:marRight w:val="0"/>
      <w:marTop w:val="0"/>
      <w:marBottom w:val="0"/>
      <w:divBdr>
        <w:top w:val="none" w:sz="0" w:space="0" w:color="auto"/>
        <w:left w:val="none" w:sz="0" w:space="0" w:color="auto"/>
        <w:bottom w:val="none" w:sz="0" w:space="0" w:color="auto"/>
        <w:right w:val="none" w:sz="0" w:space="0" w:color="auto"/>
      </w:divBdr>
    </w:div>
    <w:div w:id="498665967">
      <w:bodyDiv w:val="1"/>
      <w:marLeft w:val="0"/>
      <w:marRight w:val="0"/>
      <w:marTop w:val="0"/>
      <w:marBottom w:val="0"/>
      <w:divBdr>
        <w:top w:val="none" w:sz="0" w:space="0" w:color="auto"/>
        <w:left w:val="none" w:sz="0" w:space="0" w:color="auto"/>
        <w:bottom w:val="none" w:sz="0" w:space="0" w:color="auto"/>
        <w:right w:val="none" w:sz="0" w:space="0" w:color="auto"/>
      </w:divBdr>
      <w:divsChild>
        <w:div w:id="1804274342">
          <w:marLeft w:val="60"/>
          <w:marRight w:val="60"/>
          <w:marTop w:val="100"/>
          <w:marBottom w:val="100"/>
          <w:divBdr>
            <w:top w:val="none" w:sz="0" w:space="0" w:color="auto"/>
            <w:left w:val="none" w:sz="0" w:space="0" w:color="auto"/>
            <w:bottom w:val="none" w:sz="0" w:space="0" w:color="auto"/>
            <w:right w:val="none" w:sz="0" w:space="0" w:color="auto"/>
          </w:divBdr>
        </w:div>
        <w:div w:id="2070954428">
          <w:marLeft w:val="60"/>
          <w:marRight w:val="60"/>
          <w:marTop w:val="100"/>
          <w:marBottom w:val="100"/>
          <w:divBdr>
            <w:top w:val="none" w:sz="0" w:space="0" w:color="auto"/>
            <w:left w:val="none" w:sz="0" w:space="0" w:color="auto"/>
            <w:bottom w:val="none" w:sz="0" w:space="0" w:color="auto"/>
            <w:right w:val="none" w:sz="0" w:space="0" w:color="auto"/>
          </w:divBdr>
        </w:div>
        <w:div w:id="1725834331">
          <w:marLeft w:val="60"/>
          <w:marRight w:val="60"/>
          <w:marTop w:val="100"/>
          <w:marBottom w:val="100"/>
          <w:divBdr>
            <w:top w:val="none" w:sz="0" w:space="0" w:color="auto"/>
            <w:left w:val="none" w:sz="0" w:space="0" w:color="auto"/>
            <w:bottom w:val="none" w:sz="0" w:space="0" w:color="auto"/>
            <w:right w:val="none" w:sz="0" w:space="0" w:color="auto"/>
          </w:divBdr>
        </w:div>
        <w:div w:id="983000983">
          <w:marLeft w:val="60"/>
          <w:marRight w:val="60"/>
          <w:marTop w:val="100"/>
          <w:marBottom w:val="100"/>
          <w:divBdr>
            <w:top w:val="none" w:sz="0" w:space="0" w:color="auto"/>
            <w:left w:val="none" w:sz="0" w:space="0" w:color="auto"/>
            <w:bottom w:val="none" w:sz="0" w:space="0" w:color="auto"/>
            <w:right w:val="none" w:sz="0" w:space="0" w:color="auto"/>
          </w:divBdr>
        </w:div>
        <w:div w:id="604508137">
          <w:marLeft w:val="60"/>
          <w:marRight w:val="60"/>
          <w:marTop w:val="100"/>
          <w:marBottom w:val="100"/>
          <w:divBdr>
            <w:top w:val="none" w:sz="0" w:space="0" w:color="auto"/>
            <w:left w:val="none" w:sz="0" w:space="0" w:color="auto"/>
            <w:bottom w:val="none" w:sz="0" w:space="0" w:color="auto"/>
            <w:right w:val="none" w:sz="0" w:space="0" w:color="auto"/>
          </w:divBdr>
        </w:div>
        <w:div w:id="1946309209">
          <w:marLeft w:val="60"/>
          <w:marRight w:val="60"/>
          <w:marTop w:val="100"/>
          <w:marBottom w:val="100"/>
          <w:divBdr>
            <w:top w:val="none" w:sz="0" w:space="0" w:color="auto"/>
            <w:left w:val="none" w:sz="0" w:space="0" w:color="auto"/>
            <w:bottom w:val="none" w:sz="0" w:space="0" w:color="auto"/>
            <w:right w:val="none" w:sz="0" w:space="0" w:color="auto"/>
          </w:divBdr>
        </w:div>
        <w:div w:id="1242183196">
          <w:marLeft w:val="60"/>
          <w:marRight w:val="60"/>
          <w:marTop w:val="100"/>
          <w:marBottom w:val="100"/>
          <w:divBdr>
            <w:top w:val="none" w:sz="0" w:space="0" w:color="auto"/>
            <w:left w:val="none" w:sz="0" w:space="0" w:color="auto"/>
            <w:bottom w:val="none" w:sz="0" w:space="0" w:color="auto"/>
            <w:right w:val="none" w:sz="0" w:space="0" w:color="auto"/>
          </w:divBdr>
        </w:div>
        <w:div w:id="1400984625">
          <w:marLeft w:val="60"/>
          <w:marRight w:val="60"/>
          <w:marTop w:val="100"/>
          <w:marBottom w:val="100"/>
          <w:divBdr>
            <w:top w:val="none" w:sz="0" w:space="0" w:color="auto"/>
            <w:left w:val="none" w:sz="0" w:space="0" w:color="auto"/>
            <w:bottom w:val="none" w:sz="0" w:space="0" w:color="auto"/>
            <w:right w:val="none" w:sz="0" w:space="0" w:color="auto"/>
          </w:divBdr>
        </w:div>
        <w:div w:id="1938363136">
          <w:marLeft w:val="60"/>
          <w:marRight w:val="60"/>
          <w:marTop w:val="100"/>
          <w:marBottom w:val="100"/>
          <w:divBdr>
            <w:top w:val="none" w:sz="0" w:space="0" w:color="auto"/>
            <w:left w:val="none" w:sz="0" w:space="0" w:color="auto"/>
            <w:bottom w:val="none" w:sz="0" w:space="0" w:color="auto"/>
            <w:right w:val="none" w:sz="0" w:space="0" w:color="auto"/>
          </w:divBdr>
        </w:div>
        <w:div w:id="2024280987">
          <w:marLeft w:val="60"/>
          <w:marRight w:val="60"/>
          <w:marTop w:val="100"/>
          <w:marBottom w:val="100"/>
          <w:divBdr>
            <w:top w:val="none" w:sz="0" w:space="0" w:color="auto"/>
            <w:left w:val="none" w:sz="0" w:space="0" w:color="auto"/>
            <w:bottom w:val="none" w:sz="0" w:space="0" w:color="auto"/>
            <w:right w:val="none" w:sz="0" w:space="0" w:color="auto"/>
          </w:divBdr>
        </w:div>
        <w:div w:id="731805022">
          <w:marLeft w:val="60"/>
          <w:marRight w:val="60"/>
          <w:marTop w:val="100"/>
          <w:marBottom w:val="100"/>
          <w:divBdr>
            <w:top w:val="none" w:sz="0" w:space="0" w:color="auto"/>
            <w:left w:val="none" w:sz="0" w:space="0" w:color="auto"/>
            <w:bottom w:val="none" w:sz="0" w:space="0" w:color="auto"/>
            <w:right w:val="none" w:sz="0" w:space="0" w:color="auto"/>
          </w:divBdr>
        </w:div>
        <w:div w:id="1229926246">
          <w:marLeft w:val="60"/>
          <w:marRight w:val="60"/>
          <w:marTop w:val="100"/>
          <w:marBottom w:val="100"/>
          <w:divBdr>
            <w:top w:val="none" w:sz="0" w:space="0" w:color="auto"/>
            <w:left w:val="none" w:sz="0" w:space="0" w:color="auto"/>
            <w:bottom w:val="none" w:sz="0" w:space="0" w:color="auto"/>
            <w:right w:val="none" w:sz="0" w:space="0" w:color="auto"/>
          </w:divBdr>
        </w:div>
        <w:div w:id="1886335389">
          <w:marLeft w:val="60"/>
          <w:marRight w:val="60"/>
          <w:marTop w:val="100"/>
          <w:marBottom w:val="100"/>
          <w:divBdr>
            <w:top w:val="none" w:sz="0" w:space="0" w:color="auto"/>
            <w:left w:val="none" w:sz="0" w:space="0" w:color="auto"/>
            <w:bottom w:val="none" w:sz="0" w:space="0" w:color="auto"/>
            <w:right w:val="none" w:sz="0" w:space="0" w:color="auto"/>
          </w:divBdr>
        </w:div>
        <w:div w:id="1488979727">
          <w:marLeft w:val="60"/>
          <w:marRight w:val="60"/>
          <w:marTop w:val="100"/>
          <w:marBottom w:val="100"/>
          <w:divBdr>
            <w:top w:val="none" w:sz="0" w:space="0" w:color="auto"/>
            <w:left w:val="none" w:sz="0" w:space="0" w:color="auto"/>
            <w:bottom w:val="none" w:sz="0" w:space="0" w:color="auto"/>
            <w:right w:val="none" w:sz="0" w:space="0" w:color="auto"/>
          </w:divBdr>
        </w:div>
      </w:divsChild>
    </w:div>
    <w:div w:id="1017318217">
      <w:bodyDiv w:val="1"/>
      <w:marLeft w:val="0"/>
      <w:marRight w:val="0"/>
      <w:marTop w:val="0"/>
      <w:marBottom w:val="0"/>
      <w:divBdr>
        <w:top w:val="none" w:sz="0" w:space="0" w:color="auto"/>
        <w:left w:val="none" w:sz="0" w:space="0" w:color="auto"/>
        <w:bottom w:val="none" w:sz="0" w:space="0" w:color="auto"/>
        <w:right w:val="none" w:sz="0" w:space="0" w:color="auto"/>
      </w:divBdr>
    </w:div>
    <w:div w:id="1235702227">
      <w:bodyDiv w:val="1"/>
      <w:marLeft w:val="0"/>
      <w:marRight w:val="0"/>
      <w:marTop w:val="0"/>
      <w:marBottom w:val="0"/>
      <w:divBdr>
        <w:top w:val="none" w:sz="0" w:space="0" w:color="auto"/>
        <w:left w:val="none" w:sz="0" w:space="0" w:color="auto"/>
        <w:bottom w:val="none" w:sz="0" w:space="0" w:color="auto"/>
        <w:right w:val="none" w:sz="0" w:space="0" w:color="auto"/>
      </w:divBdr>
    </w:div>
    <w:div w:id="1753693741">
      <w:bodyDiv w:val="1"/>
      <w:marLeft w:val="0"/>
      <w:marRight w:val="0"/>
      <w:marTop w:val="0"/>
      <w:marBottom w:val="0"/>
      <w:divBdr>
        <w:top w:val="none" w:sz="0" w:space="0" w:color="auto"/>
        <w:left w:val="none" w:sz="0" w:space="0" w:color="auto"/>
        <w:bottom w:val="none" w:sz="0" w:space="0" w:color="auto"/>
        <w:right w:val="none" w:sz="0" w:space="0" w:color="auto"/>
      </w:divBdr>
    </w:div>
    <w:div w:id="20514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A506F93F8DEDB928989FBB145095F6A571C972E9FC2FDAD18B91135736C5AC880B7F56E15BB848V7Q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133344A6F46D30C3FB109C3FD806735952BF89AF22E90160F6135823F87512E8EA0BB704A5C3FFr1jF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133344A6F46D30C3FB109C3FD806735953B18DA921E90160F6135823F87512E8EA0BB704A4C4FBr1j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133344A6F46D30C3FB109C3FD806735953B18DA921E90160F6135823F87512E8EA0BB704A4C4FBr1j9G" TargetMode="External"/><Relationship Id="rId4" Type="http://schemas.openxmlformats.org/officeDocument/2006/relationships/settings" Target="settings.xml"/><Relationship Id="rId9" Type="http://schemas.openxmlformats.org/officeDocument/2006/relationships/hyperlink" Target="consultantplus://offline/ref=A4507522A5A25479FDB62B462E16C0DA95B1C1C7014ECAC1B0C296539AAF4E61950818EB609B899E5C7637x3hDF" TargetMode="External"/><Relationship Id="rId14" Type="http://schemas.openxmlformats.org/officeDocument/2006/relationships/hyperlink" Target="consultantplus://offline/ref=88133344A6F46D30C3FB109C3FD806735952BF89AF22E90160F6135823F87512E8EA0BB704A5C3FFr1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2AB0-BA96-440C-A4FB-9CECAB70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3764</Words>
  <Characters>21457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GMY</cp:lastModifiedBy>
  <cp:revision>86</cp:revision>
  <cp:lastPrinted>2016-11-30T07:15:00Z</cp:lastPrinted>
  <dcterms:created xsi:type="dcterms:W3CDTF">2016-08-01T05:47:00Z</dcterms:created>
  <dcterms:modified xsi:type="dcterms:W3CDTF">2016-12-06T12:34:00Z</dcterms:modified>
</cp:coreProperties>
</file>